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0" w:type="auto"/>
        <w:tblLayout w:type="fixed"/>
        <w:tblLook w:val="0000" w:firstRow="0" w:lastRow="0" w:firstColumn="0" w:lastColumn="0" w:noHBand="0" w:noVBand="0"/>
      </w:tblPr>
      <w:tblGrid>
        <w:gridCol w:w="4320"/>
      </w:tblGrid>
      <w:tr w:rsidR="00380920" w:rsidRPr="00380920" w14:paraId="22321B1F" w14:textId="77777777" w:rsidTr="001537AF">
        <w:tc>
          <w:tcPr>
            <w:tcW w:w="4320" w:type="dxa"/>
          </w:tcPr>
          <w:p w14:paraId="248AAA0B" w14:textId="48B2F7E7" w:rsidR="00B2382E" w:rsidRPr="00380920" w:rsidRDefault="00B2382E" w:rsidP="001537AF">
            <w:pPr>
              <w:jc w:val="both"/>
              <w:rPr>
                <w:color w:val="0D0D0D" w:themeColor="text1" w:themeTint="F2"/>
                <w:sz w:val="23"/>
                <w:szCs w:val="23"/>
                <w:lang w:val="sr-Cyrl-CS"/>
              </w:rPr>
            </w:pPr>
            <w:r w:rsidRPr="00380920">
              <w:rPr>
                <w:noProof/>
                <w:color w:val="0D0D0D" w:themeColor="text1" w:themeTint="F2"/>
                <w:sz w:val="23"/>
                <w:szCs w:val="23"/>
                <w:lang w:val="sr-Cyrl-RS"/>
              </w:rPr>
              <w:t xml:space="preserve">                         </w:t>
            </w:r>
            <w:r w:rsidRPr="00380920">
              <w:rPr>
                <w:noProof/>
                <w:color w:val="0D0D0D" w:themeColor="text1" w:themeTint="F2"/>
                <w:sz w:val="23"/>
                <w:szCs w:val="23"/>
                <w:lang w:val="en-GB" w:eastAsia="en-GB"/>
              </w:rPr>
              <w:drawing>
                <wp:inline distT="0" distB="0" distL="0" distR="0" wp14:anchorId="054D438C" wp14:editId="23E71994">
                  <wp:extent cx="368935" cy="607060"/>
                  <wp:effectExtent l="0" t="0" r="0" b="2540"/>
                  <wp:docPr id="1" name="Picture 1" descr="Grb-Srbija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Srbija_20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8935" cy="607060"/>
                          </a:xfrm>
                          <a:prstGeom prst="rect">
                            <a:avLst/>
                          </a:prstGeom>
                          <a:noFill/>
                          <a:ln>
                            <a:noFill/>
                          </a:ln>
                        </pic:spPr>
                      </pic:pic>
                    </a:graphicData>
                  </a:graphic>
                </wp:inline>
              </w:drawing>
            </w:r>
          </w:p>
          <w:p w14:paraId="76AA2E0D" w14:textId="77777777" w:rsidR="00B2382E" w:rsidRPr="00380920" w:rsidRDefault="00B2382E" w:rsidP="001537AF">
            <w:pPr>
              <w:jc w:val="both"/>
              <w:outlineLvl w:val="0"/>
              <w:rPr>
                <w:b/>
                <w:color w:val="0D0D0D" w:themeColor="text1" w:themeTint="F2"/>
                <w:sz w:val="23"/>
                <w:szCs w:val="23"/>
                <w:u w:val="single"/>
              </w:rPr>
            </w:pPr>
            <w:r w:rsidRPr="00380920">
              <w:rPr>
                <w:color w:val="0D0D0D" w:themeColor="text1" w:themeTint="F2"/>
                <w:sz w:val="23"/>
                <w:szCs w:val="23"/>
                <w:lang w:val="sr-Cyrl-CS"/>
              </w:rPr>
              <w:t xml:space="preserve">           </w:t>
            </w:r>
            <w:r w:rsidRPr="00380920">
              <w:rPr>
                <w:b/>
                <w:color w:val="0D0D0D" w:themeColor="text1" w:themeTint="F2"/>
                <w:sz w:val="23"/>
                <w:szCs w:val="23"/>
                <w:lang w:val="sr-Cyrl-CS"/>
              </w:rPr>
              <w:t>РЕПУБЛИКА СРБИЈА</w:t>
            </w:r>
          </w:p>
          <w:p w14:paraId="42559722" w14:textId="4B4BBC21" w:rsidR="003F7868" w:rsidRPr="001C17B3" w:rsidRDefault="00B2382E" w:rsidP="001537AF">
            <w:pPr>
              <w:jc w:val="both"/>
              <w:outlineLvl w:val="0"/>
              <w:rPr>
                <w:b/>
                <w:color w:val="0D0D0D" w:themeColor="text1" w:themeTint="F2"/>
                <w:sz w:val="23"/>
                <w:szCs w:val="23"/>
                <w:lang w:val="sr-Cyrl-RS"/>
              </w:rPr>
            </w:pPr>
            <w:r w:rsidRPr="00380920">
              <w:rPr>
                <w:color w:val="0D0D0D" w:themeColor="text1" w:themeTint="F2"/>
                <w:sz w:val="23"/>
                <w:szCs w:val="23"/>
              </w:rPr>
              <w:t xml:space="preserve">    </w:t>
            </w:r>
            <w:r w:rsidRPr="00380920">
              <w:rPr>
                <w:color w:val="0D0D0D" w:themeColor="text1" w:themeTint="F2"/>
                <w:sz w:val="23"/>
                <w:szCs w:val="23"/>
                <w:lang w:val="sr-Cyrl-RS"/>
              </w:rPr>
              <w:t xml:space="preserve">        </w:t>
            </w:r>
            <w:r w:rsidR="003F7868">
              <w:rPr>
                <w:b/>
                <w:color w:val="0D0D0D" w:themeColor="text1" w:themeTint="F2"/>
                <w:sz w:val="23"/>
                <w:szCs w:val="23"/>
                <w:lang w:val="sr-Cyrl-CS"/>
              </w:rPr>
              <w:t>Борски управни окру</w:t>
            </w:r>
            <w:r w:rsidR="001C17B3">
              <w:rPr>
                <w:b/>
                <w:color w:val="0D0D0D" w:themeColor="text1" w:themeTint="F2"/>
                <w:sz w:val="23"/>
                <w:szCs w:val="23"/>
                <w:lang w:val="sr-Cyrl-RS"/>
              </w:rPr>
              <w:t>г</w:t>
            </w:r>
          </w:p>
          <w:p w14:paraId="482A08E9" w14:textId="31DA9D14" w:rsidR="00B2382E" w:rsidRPr="003F7868" w:rsidRDefault="00B2382E" w:rsidP="001537AF">
            <w:pPr>
              <w:jc w:val="both"/>
              <w:outlineLvl w:val="0"/>
              <w:rPr>
                <w:b/>
                <w:color w:val="0D0D0D" w:themeColor="text1" w:themeTint="F2"/>
                <w:sz w:val="20"/>
                <w:szCs w:val="20"/>
                <w:lang w:val="sr-Cyrl-CS"/>
              </w:rPr>
            </w:pPr>
            <w:r w:rsidRPr="003F7868">
              <w:rPr>
                <w:b/>
                <w:color w:val="0D0D0D" w:themeColor="text1" w:themeTint="F2"/>
                <w:sz w:val="20"/>
                <w:szCs w:val="20"/>
              </w:rPr>
              <w:t>Б</w:t>
            </w:r>
            <w:r w:rsidRPr="003F7868">
              <w:rPr>
                <w:b/>
                <w:color w:val="0D0D0D" w:themeColor="text1" w:themeTint="F2"/>
                <w:sz w:val="20"/>
                <w:szCs w:val="20"/>
                <w:lang w:val="sr-Cyrl-CS"/>
              </w:rPr>
              <w:t>рој</w:t>
            </w:r>
            <w:r w:rsidR="003F7868" w:rsidRPr="003F7868">
              <w:rPr>
                <w:b/>
                <w:color w:val="0D0D0D" w:themeColor="text1" w:themeTint="F2"/>
                <w:sz w:val="20"/>
                <w:szCs w:val="20"/>
              </w:rPr>
              <w:t>:</w:t>
            </w:r>
            <w:r w:rsidR="00114715">
              <w:rPr>
                <w:b/>
                <w:color w:val="0D0D0D" w:themeColor="text1" w:themeTint="F2"/>
                <w:sz w:val="20"/>
                <w:szCs w:val="20"/>
              </w:rPr>
              <w:t>004698095</w:t>
            </w:r>
            <w:r w:rsidR="003F7868" w:rsidRPr="003F7868">
              <w:rPr>
                <w:b/>
                <w:color w:val="0D0D0D" w:themeColor="text1" w:themeTint="F2"/>
                <w:sz w:val="20"/>
                <w:szCs w:val="20"/>
              </w:rPr>
              <w:t xml:space="preserve"> 2025 41115 000 000 100 001</w:t>
            </w:r>
          </w:p>
          <w:p w14:paraId="34862233" w14:textId="182B726C" w:rsidR="00D86BAB" w:rsidRDefault="00B2382E" w:rsidP="00D86BAB">
            <w:pPr>
              <w:tabs>
                <w:tab w:val="left" w:pos="2474"/>
              </w:tabs>
              <w:jc w:val="both"/>
              <w:outlineLvl w:val="0"/>
              <w:rPr>
                <w:b/>
                <w:color w:val="0D0D0D" w:themeColor="text1" w:themeTint="F2"/>
                <w:sz w:val="23"/>
                <w:szCs w:val="23"/>
                <w:lang w:val="sr-Cyrl-RS"/>
              </w:rPr>
            </w:pPr>
            <w:r w:rsidRPr="00380920">
              <w:rPr>
                <w:b/>
                <w:color w:val="0D0D0D" w:themeColor="text1" w:themeTint="F2"/>
                <w:sz w:val="23"/>
                <w:szCs w:val="23"/>
              </w:rPr>
              <w:t xml:space="preserve">    </w:t>
            </w:r>
            <w:r w:rsidRPr="00380920">
              <w:rPr>
                <w:b/>
                <w:color w:val="0D0D0D" w:themeColor="text1" w:themeTint="F2"/>
                <w:sz w:val="23"/>
                <w:szCs w:val="23"/>
                <w:lang w:val="sr-Cyrl-RS"/>
              </w:rPr>
              <w:t xml:space="preserve">       </w:t>
            </w:r>
            <w:r w:rsidRPr="00380920">
              <w:rPr>
                <w:b/>
                <w:color w:val="0D0D0D" w:themeColor="text1" w:themeTint="F2"/>
                <w:sz w:val="23"/>
                <w:szCs w:val="23"/>
                <w:lang w:val="sr-Cyrl-CS"/>
              </w:rPr>
              <w:t>Датум</w:t>
            </w:r>
            <w:r w:rsidRPr="00380920">
              <w:rPr>
                <w:b/>
                <w:color w:val="0D0D0D" w:themeColor="text1" w:themeTint="F2"/>
                <w:sz w:val="23"/>
                <w:szCs w:val="23"/>
              </w:rPr>
              <w:t>:</w:t>
            </w:r>
            <w:r w:rsidRPr="00380920">
              <w:rPr>
                <w:b/>
                <w:color w:val="0D0D0D" w:themeColor="text1" w:themeTint="F2"/>
                <w:sz w:val="23"/>
                <w:szCs w:val="23"/>
                <w:lang w:val="sr-Cyrl-RS"/>
              </w:rPr>
              <w:t xml:space="preserve"> </w:t>
            </w:r>
            <w:r w:rsidR="000168E0">
              <w:rPr>
                <w:b/>
                <w:color w:val="0D0D0D" w:themeColor="text1" w:themeTint="F2"/>
                <w:sz w:val="23"/>
                <w:szCs w:val="23"/>
                <w:lang w:val="sr-Latn-RS"/>
              </w:rPr>
              <w:t>14</w:t>
            </w:r>
            <w:r w:rsidR="00114715">
              <w:rPr>
                <w:b/>
                <w:color w:val="0D0D0D" w:themeColor="text1" w:themeTint="F2"/>
                <w:sz w:val="23"/>
                <w:szCs w:val="23"/>
                <w:lang w:val="sr-Latn-RS"/>
              </w:rPr>
              <w:t>.</w:t>
            </w:r>
            <w:r w:rsidR="000168E0">
              <w:rPr>
                <w:b/>
                <w:color w:val="0D0D0D" w:themeColor="text1" w:themeTint="F2"/>
                <w:sz w:val="23"/>
                <w:szCs w:val="23"/>
                <w:lang w:val="sr-Latn-RS"/>
              </w:rPr>
              <w:t>01</w:t>
            </w:r>
            <w:r w:rsidR="003F7868">
              <w:rPr>
                <w:b/>
                <w:color w:val="0D0D0D" w:themeColor="text1" w:themeTint="F2"/>
                <w:sz w:val="23"/>
                <w:szCs w:val="23"/>
                <w:lang w:val="sr-Latn-RS"/>
              </w:rPr>
              <w:t>.202</w:t>
            </w:r>
            <w:r w:rsidR="000168E0">
              <w:rPr>
                <w:b/>
                <w:color w:val="0D0D0D" w:themeColor="text1" w:themeTint="F2"/>
                <w:sz w:val="23"/>
                <w:szCs w:val="23"/>
                <w:lang w:val="sr-Latn-RS"/>
              </w:rPr>
              <w:t>6</w:t>
            </w:r>
            <w:r w:rsidR="003F7868">
              <w:rPr>
                <w:b/>
                <w:color w:val="0D0D0D" w:themeColor="text1" w:themeTint="F2"/>
                <w:sz w:val="23"/>
                <w:szCs w:val="23"/>
                <w:lang w:val="sr-Latn-RS"/>
              </w:rPr>
              <w:t>.</w:t>
            </w:r>
            <w:r w:rsidR="003F7868">
              <w:rPr>
                <w:b/>
                <w:color w:val="0D0D0D" w:themeColor="text1" w:themeTint="F2"/>
                <w:sz w:val="23"/>
                <w:szCs w:val="23"/>
                <w:lang w:val="sr-Cyrl-RS"/>
              </w:rPr>
              <w:t>године</w:t>
            </w:r>
          </w:p>
          <w:p w14:paraId="3E42C2A5" w14:textId="263B0981" w:rsidR="00B2382E" w:rsidRPr="00D86BAB" w:rsidRDefault="00D86BAB" w:rsidP="00D86BAB">
            <w:pPr>
              <w:tabs>
                <w:tab w:val="left" w:pos="2474"/>
              </w:tabs>
              <w:jc w:val="both"/>
              <w:outlineLvl w:val="0"/>
              <w:rPr>
                <w:b/>
                <w:color w:val="0D0D0D" w:themeColor="text1" w:themeTint="F2"/>
                <w:sz w:val="23"/>
                <w:szCs w:val="23"/>
                <w:lang w:val="sr-Cyrl-RS"/>
              </w:rPr>
            </w:pPr>
            <w:r>
              <w:rPr>
                <w:b/>
                <w:color w:val="0D0D0D" w:themeColor="text1" w:themeTint="F2"/>
                <w:sz w:val="23"/>
                <w:szCs w:val="23"/>
                <w:lang w:val="sr-Cyrl-RS"/>
              </w:rPr>
              <w:t xml:space="preserve">                            </w:t>
            </w:r>
            <w:r w:rsidR="00B2382E" w:rsidRPr="00380920">
              <w:rPr>
                <w:b/>
                <w:color w:val="0D0D0D" w:themeColor="text1" w:themeTint="F2"/>
                <w:sz w:val="23"/>
                <w:szCs w:val="23"/>
                <w:lang w:val="sr-Cyrl-CS"/>
              </w:rPr>
              <w:t>Б О Р</w:t>
            </w:r>
          </w:p>
        </w:tc>
      </w:tr>
    </w:tbl>
    <w:p w14:paraId="77472C4E" w14:textId="77777777" w:rsidR="00B2382E" w:rsidRPr="00380920" w:rsidRDefault="00B2382E" w:rsidP="00B2382E">
      <w:pPr>
        <w:jc w:val="both"/>
        <w:rPr>
          <w:color w:val="0D0D0D" w:themeColor="text1" w:themeTint="F2"/>
          <w:sz w:val="23"/>
          <w:szCs w:val="23"/>
          <w:lang w:val="sr-Cyrl-CS"/>
        </w:rPr>
      </w:pPr>
    </w:p>
    <w:p w14:paraId="007BA773" w14:textId="77777777" w:rsidR="00B2382E" w:rsidRPr="00380920" w:rsidRDefault="00B2382E" w:rsidP="00B2382E">
      <w:pPr>
        <w:rPr>
          <w:color w:val="0D0D0D" w:themeColor="text1" w:themeTint="F2"/>
          <w:sz w:val="23"/>
          <w:szCs w:val="23"/>
          <w:lang w:val="sr-Cyrl-CS"/>
        </w:rPr>
      </w:pPr>
    </w:p>
    <w:p w14:paraId="22D384AD" w14:textId="77777777" w:rsidR="00B2382E" w:rsidRPr="00380920" w:rsidRDefault="00B2382E" w:rsidP="00B2382E">
      <w:pPr>
        <w:rPr>
          <w:color w:val="0D0D0D" w:themeColor="text1" w:themeTint="F2"/>
          <w:sz w:val="23"/>
          <w:szCs w:val="23"/>
          <w:lang w:val="sr-Cyrl-CS"/>
        </w:rPr>
      </w:pPr>
    </w:p>
    <w:p w14:paraId="2795A689" w14:textId="77777777" w:rsidR="00B2382E" w:rsidRPr="00380920" w:rsidRDefault="00B2382E" w:rsidP="00B2382E">
      <w:pPr>
        <w:jc w:val="both"/>
        <w:rPr>
          <w:color w:val="0D0D0D" w:themeColor="text1" w:themeTint="F2"/>
          <w:sz w:val="23"/>
          <w:szCs w:val="23"/>
          <w:lang w:val="sr-Cyrl-CS"/>
        </w:rPr>
      </w:pPr>
    </w:p>
    <w:p w14:paraId="332291E7" w14:textId="77777777" w:rsidR="00B2382E" w:rsidRPr="00380920" w:rsidRDefault="00B2382E" w:rsidP="00B2382E">
      <w:pPr>
        <w:tabs>
          <w:tab w:val="center" w:pos="2366"/>
        </w:tabs>
        <w:jc w:val="both"/>
        <w:rPr>
          <w:color w:val="0D0D0D" w:themeColor="text1" w:themeTint="F2"/>
          <w:sz w:val="23"/>
          <w:szCs w:val="23"/>
          <w:lang w:val="sr-Cyrl-RS"/>
        </w:rPr>
      </w:pPr>
      <w:r w:rsidRPr="00380920">
        <w:rPr>
          <w:color w:val="0D0D0D" w:themeColor="text1" w:themeTint="F2"/>
          <w:sz w:val="23"/>
          <w:szCs w:val="23"/>
          <w:lang w:val="sr-Cyrl-CS"/>
        </w:rPr>
        <w:tab/>
      </w:r>
    </w:p>
    <w:p w14:paraId="5044089F" w14:textId="77777777" w:rsidR="00B2382E" w:rsidRPr="00380920" w:rsidRDefault="00B2382E" w:rsidP="00B2382E">
      <w:pPr>
        <w:tabs>
          <w:tab w:val="center" w:pos="2366"/>
        </w:tabs>
        <w:jc w:val="both"/>
        <w:rPr>
          <w:color w:val="0D0D0D" w:themeColor="text1" w:themeTint="F2"/>
          <w:sz w:val="23"/>
          <w:szCs w:val="23"/>
          <w:lang w:val="sr-Cyrl-RS"/>
        </w:rPr>
      </w:pPr>
    </w:p>
    <w:p w14:paraId="5D0B98B5" w14:textId="77777777" w:rsidR="00B2382E" w:rsidRPr="00380920" w:rsidRDefault="00B2382E" w:rsidP="00B2382E">
      <w:pPr>
        <w:tabs>
          <w:tab w:val="center" w:pos="2366"/>
        </w:tabs>
        <w:jc w:val="both"/>
        <w:rPr>
          <w:b/>
          <w:color w:val="0D0D0D" w:themeColor="text1" w:themeTint="F2"/>
          <w:sz w:val="23"/>
          <w:szCs w:val="23"/>
          <w:u w:val="single"/>
          <w:lang w:val="sr-Cyrl-RS"/>
        </w:rPr>
      </w:pPr>
    </w:p>
    <w:p w14:paraId="20EE514A" w14:textId="77777777" w:rsidR="00B2382E" w:rsidRPr="00380920" w:rsidRDefault="00B2382E" w:rsidP="00B2382E">
      <w:pPr>
        <w:jc w:val="both"/>
        <w:rPr>
          <w:color w:val="0D0D0D" w:themeColor="text1" w:themeTint="F2"/>
          <w:sz w:val="23"/>
          <w:szCs w:val="23"/>
          <w:lang w:val="sr-Cyrl-RS"/>
        </w:rPr>
      </w:pPr>
    </w:p>
    <w:p w14:paraId="71B14F2F" w14:textId="77777777" w:rsidR="00B2382E" w:rsidRPr="00380920" w:rsidRDefault="00B2382E" w:rsidP="00B2382E">
      <w:pPr>
        <w:jc w:val="both"/>
        <w:rPr>
          <w:color w:val="0D0D0D" w:themeColor="text1" w:themeTint="F2"/>
          <w:sz w:val="23"/>
          <w:szCs w:val="23"/>
          <w:lang w:val="sr-Cyrl-RS"/>
        </w:rPr>
      </w:pPr>
    </w:p>
    <w:p w14:paraId="4413514E" w14:textId="77777777" w:rsidR="003D4770" w:rsidRPr="00380920" w:rsidRDefault="00B2382E" w:rsidP="003D4770">
      <w:pPr>
        <w:jc w:val="both"/>
        <w:outlineLvl w:val="0"/>
        <w:rPr>
          <w:color w:val="0D0D0D" w:themeColor="text1" w:themeTint="F2"/>
          <w:sz w:val="23"/>
          <w:szCs w:val="23"/>
          <w:lang w:val="sr-Cyrl-CS"/>
        </w:rPr>
      </w:pPr>
      <w:r w:rsidRPr="00380920">
        <w:rPr>
          <w:color w:val="0D0D0D" w:themeColor="text1" w:themeTint="F2"/>
          <w:sz w:val="23"/>
          <w:szCs w:val="23"/>
          <w:lang w:val="sr-Cyrl-CS"/>
        </w:rPr>
        <w:t>На основу члана 54.</w:t>
      </w:r>
      <w:r w:rsidRPr="00380920">
        <w:rPr>
          <w:color w:val="0D0D0D" w:themeColor="text1" w:themeTint="F2"/>
          <w:sz w:val="23"/>
          <w:szCs w:val="23"/>
        </w:rPr>
        <w:t xml:space="preserve"> </w:t>
      </w:r>
      <w:r w:rsidRPr="00380920">
        <w:rPr>
          <w:color w:val="0D0D0D" w:themeColor="text1" w:themeTint="F2"/>
          <w:sz w:val="23"/>
          <w:szCs w:val="23"/>
          <w:lang w:val="sr-Cyrl-RS"/>
        </w:rPr>
        <w:t xml:space="preserve">став 1. </w:t>
      </w:r>
      <w:r w:rsidRPr="00380920">
        <w:rPr>
          <w:color w:val="0D0D0D" w:themeColor="text1" w:themeTint="F2"/>
          <w:sz w:val="23"/>
          <w:szCs w:val="23"/>
          <w:lang w:val="sr-Cyrl-CS"/>
        </w:rPr>
        <w:t>Закона о државним службеницима (</w:t>
      </w:r>
      <w:r w:rsidR="00951E38" w:rsidRPr="00380920">
        <w:rPr>
          <w:color w:val="0D0D0D" w:themeColor="text1" w:themeTint="F2"/>
          <w:sz w:val="23"/>
          <w:szCs w:val="23"/>
          <w:lang w:val="sr-Cyrl-CS"/>
        </w:rPr>
        <w:t>,,</w:t>
      </w:r>
      <w:r w:rsidRPr="00380920">
        <w:rPr>
          <w:color w:val="0D0D0D" w:themeColor="text1" w:themeTint="F2"/>
          <w:sz w:val="23"/>
          <w:szCs w:val="23"/>
          <w:lang w:val="sr-Cyrl-CS"/>
        </w:rPr>
        <w:t>Службени гласник РС</w:t>
      </w:r>
      <w:r w:rsidR="00951E38" w:rsidRPr="00380920">
        <w:rPr>
          <w:color w:val="0D0D0D" w:themeColor="text1" w:themeTint="F2"/>
          <w:spacing w:val="2"/>
          <w:sz w:val="23"/>
          <w:szCs w:val="23"/>
        </w:rPr>
        <w:t>”</w:t>
      </w:r>
      <w:r w:rsidRPr="00380920">
        <w:rPr>
          <w:color w:val="0D0D0D" w:themeColor="text1" w:themeTint="F2"/>
          <w:sz w:val="23"/>
          <w:szCs w:val="23"/>
          <w:lang w:val="sr-Cyrl-CS"/>
        </w:rPr>
        <w:t xml:space="preserve"> бр.79/05,</w:t>
      </w:r>
      <w:r w:rsidRPr="00380920">
        <w:rPr>
          <w:color w:val="0D0D0D" w:themeColor="text1" w:themeTint="F2"/>
          <w:sz w:val="23"/>
          <w:szCs w:val="23"/>
          <w:lang w:val="sr-Latn-RS"/>
        </w:rPr>
        <w:t xml:space="preserve"> </w:t>
      </w:r>
      <w:r w:rsidRPr="00380920">
        <w:rPr>
          <w:color w:val="0D0D0D" w:themeColor="text1" w:themeTint="F2"/>
          <w:sz w:val="23"/>
          <w:szCs w:val="23"/>
          <w:lang w:val="sr-Cyrl-CS"/>
        </w:rPr>
        <w:t>81/05-исправка,</w:t>
      </w:r>
      <w:r w:rsidRPr="00380920">
        <w:rPr>
          <w:color w:val="0D0D0D" w:themeColor="text1" w:themeTint="F2"/>
          <w:sz w:val="23"/>
          <w:szCs w:val="23"/>
          <w:lang w:val="sr-Latn-RS"/>
        </w:rPr>
        <w:t xml:space="preserve"> </w:t>
      </w:r>
      <w:r w:rsidRPr="00380920">
        <w:rPr>
          <w:color w:val="0D0D0D" w:themeColor="text1" w:themeTint="F2"/>
          <w:sz w:val="23"/>
          <w:szCs w:val="23"/>
          <w:lang w:val="sr-Cyrl-CS"/>
        </w:rPr>
        <w:t>83/05-исправка, 64/07, 67/07-исправка, 116/08, 104/09,</w:t>
      </w:r>
      <w:r w:rsidRPr="00380920">
        <w:rPr>
          <w:color w:val="0D0D0D" w:themeColor="text1" w:themeTint="F2"/>
          <w:sz w:val="23"/>
          <w:szCs w:val="23"/>
          <w:lang w:val="sr-Latn-RS"/>
        </w:rPr>
        <w:t xml:space="preserve"> </w:t>
      </w:r>
      <w:r w:rsidRPr="00380920">
        <w:rPr>
          <w:color w:val="0D0D0D" w:themeColor="text1" w:themeTint="F2"/>
          <w:sz w:val="23"/>
          <w:szCs w:val="23"/>
          <w:lang w:val="sr-Cyrl-CS"/>
        </w:rPr>
        <w:t>99/14,</w:t>
      </w:r>
      <w:r w:rsidRPr="00380920">
        <w:rPr>
          <w:color w:val="0D0D0D" w:themeColor="text1" w:themeTint="F2"/>
          <w:sz w:val="23"/>
          <w:szCs w:val="23"/>
          <w:lang w:val="sr-Latn-RS"/>
        </w:rPr>
        <w:t xml:space="preserve"> </w:t>
      </w:r>
      <w:r w:rsidRPr="00380920">
        <w:rPr>
          <w:color w:val="0D0D0D" w:themeColor="text1" w:themeTint="F2"/>
          <w:sz w:val="23"/>
          <w:szCs w:val="23"/>
          <w:lang w:val="sr-Cyrl-CS"/>
        </w:rPr>
        <w:t>94/17, 95/18</w:t>
      </w:r>
      <w:r w:rsidR="00951E38" w:rsidRPr="00380920">
        <w:rPr>
          <w:color w:val="0D0D0D" w:themeColor="text1" w:themeTint="F2"/>
          <w:sz w:val="23"/>
          <w:szCs w:val="23"/>
          <w:lang w:val="sr-Cyrl-CS"/>
        </w:rPr>
        <w:t xml:space="preserve">, </w:t>
      </w:r>
      <w:r w:rsidRPr="00380920">
        <w:rPr>
          <w:color w:val="0D0D0D" w:themeColor="text1" w:themeTint="F2"/>
          <w:sz w:val="23"/>
          <w:szCs w:val="23"/>
          <w:lang w:val="sr-Cyrl-CS"/>
        </w:rPr>
        <w:t>157/20</w:t>
      </w:r>
      <w:r w:rsidR="00951E38" w:rsidRPr="00380920">
        <w:rPr>
          <w:color w:val="0D0D0D" w:themeColor="text1" w:themeTint="F2"/>
          <w:sz w:val="23"/>
          <w:szCs w:val="23"/>
          <w:lang w:val="sr-Cyrl-CS"/>
        </w:rPr>
        <w:t xml:space="preserve">, </w:t>
      </w:r>
      <w:r w:rsidR="00951E38" w:rsidRPr="00380920">
        <w:rPr>
          <w:color w:val="0D0D0D" w:themeColor="text1" w:themeTint="F2"/>
          <w:spacing w:val="2"/>
          <w:sz w:val="23"/>
          <w:szCs w:val="23"/>
        </w:rPr>
        <w:t xml:space="preserve">142/22, 13/25 - </w:t>
      </w:r>
      <w:proofErr w:type="spellStart"/>
      <w:r w:rsidR="00951E38" w:rsidRPr="00380920">
        <w:rPr>
          <w:color w:val="0D0D0D" w:themeColor="text1" w:themeTint="F2"/>
          <w:spacing w:val="2"/>
          <w:sz w:val="23"/>
          <w:szCs w:val="23"/>
        </w:rPr>
        <w:t>одлука</w:t>
      </w:r>
      <w:proofErr w:type="spellEnd"/>
      <w:r w:rsidR="00951E38" w:rsidRPr="00380920">
        <w:rPr>
          <w:color w:val="0D0D0D" w:themeColor="text1" w:themeTint="F2"/>
          <w:spacing w:val="2"/>
          <w:sz w:val="23"/>
          <w:szCs w:val="23"/>
        </w:rPr>
        <w:t xml:space="preserve"> УС и 19/25</w:t>
      </w:r>
      <w:r w:rsidRPr="00380920">
        <w:rPr>
          <w:color w:val="0D0D0D" w:themeColor="text1" w:themeTint="F2"/>
          <w:sz w:val="23"/>
          <w:szCs w:val="23"/>
          <w:lang w:val="sr-Cyrl-CS"/>
        </w:rPr>
        <w:t>), члана  9.</w:t>
      </w:r>
      <w:r w:rsidRPr="00380920">
        <w:rPr>
          <w:color w:val="0D0D0D" w:themeColor="text1" w:themeTint="F2"/>
          <w:sz w:val="23"/>
          <w:szCs w:val="23"/>
          <w:lang w:val="sr-Latn-RS"/>
        </w:rPr>
        <w:t xml:space="preserve"> </w:t>
      </w:r>
      <w:r w:rsidRPr="00380920">
        <w:rPr>
          <w:color w:val="0D0D0D" w:themeColor="text1" w:themeTint="F2"/>
          <w:sz w:val="23"/>
          <w:szCs w:val="23"/>
          <w:lang w:val="sr-Cyrl-CS"/>
        </w:rPr>
        <w:t>став 1. Уредбе о интерном и јавном конкурсу за попуњавање радних места у државним органима (</w:t>
      </w:r>
      <w:r w:rsidR="00951E38" w:rsidRPr="00380920">
        <w:rPr>
          <w:color w:val="0D0D0D" w:themeColor="text1" w:themeTint="F2"/>
          <w:sz w:val="23"/>
          <w:szCs w:val="23"/>
          <w:lang w:val="sr-Cyrl-CS"/>
        </w:rPr>
        <w:t>,,</w:t>
      </w:r>
      <w:r w:rsidRPr="00380920">
        <w:rPr>
          <w:color w:val="0D0D0D" w:themeColor="text1" w:themeTint="F2"/>
          <w:sz w:val="23"/>
          <w:szCs w:val="23"/>
          <w:lang w:val="sr-Cyrl-CS"/>
        </w:rPr>
        <w:t>Службени гласник РС</w:t>
      </w:r>
      <w:r w:rsidR="00951E38" w:rsidRPr="00380920">
        <w:rPr>
          <w:color w:val="0D0D0D" w:themeColor="text1" w:themeTint="F2"/>
          <w:spacing w:val="2"/>
          <w:sz w:val="23"/>
          <w:szCs w:val="23"/>
        </w:rPr>
        <w:t>”</w:t>
      </w:r>
      <w:r w:rsidRPr="00380920">
        <w:rPr>
          <w:color w:val="0D0D0D" w:themeColor="text1" w:themeTint="F2"/>
          <w:sz w:val="23"/>
          <w:szCs w:val="23"/>
          <w:lang w:val="sr-Cyrl-CS"/>
        </w:rPr>
        <w:t xml:space="preserve"> број 2/19 и 67/21), </w:t>
      </w:r>
      <w:r w:rsidR="003D4770" w:rsidRPr="00380920">
        <w:rPr>
          <w:color w:val="0D0D0D" w:themeColor="text1" w:themeTint="F2"/>
          <w:sz w:val="23"/>
          <w:szCs w:val="23"/>
          <w:lang w:val="sr-Cyrl-CS"/>
        </w:rPr>
        <w:t>Стручна служба Б</w:t>
      </w:r>
      <w:r w:rsidR="003D4770" w:rsidRPr="00380920">
        <w:rPr>
          <w:color w:val="0D0D0D" w:themeColor="text1" w:themeTint="F2"/>
          <w:sz w:val="23"/>
          <w:szCs w:val="23"/>
          <w:lang w:val="sr-Cyrl-RS"/>
        </w:rPr>
        <w:t>орског упра</w:t>
      </w:r>
      <w:r w:rsidR="003D4770" w:rsidRPr="00380920">
        <w:rPr>
          <w:color w:val="0D0D0D" w:themeColor="text1" w:themeTint="F2"/>
          <w:sz w:val="23"/>
          <w:szCs w:val="23"/>
          <w:lang w:val="sr-Cyrl-CS"/>
        </w:rPr>
        <w:t>вног округа оглашава</w:t>
      </w:r>
    </w:p>
    <w:p w14:paraId="04F37958" w14:textId="77777777" w:rsidR="00B2382E" w:rsidRPr="00380920" w:rsidRDefault="00B2382E" w:rsidP="00B2382E">
      <w:pPr>
        <w:jc w:val="both"/>
        <w:outlineLvl w:val="0"/>
        <w:rPr>
          <w:color w:val="0D0D0D" w:themeColor="text1" w:themeTint="F2"/>
          <w:sz w:val="23"/>
          <w:szCs w:val="23"/>
          <w:lang w:val="sr-Cyrl-CS"/>
        </w:rPr>
      </w:pPr>
    </w:p>
    <w:p w14:paraId="0B82D0E1" w14:textId="77777777" w:rsidR="00B2382E" w:rsidRPr="00380920" w:rsidRDefault="00B2382E" w:rsidP="00B2382E">
      <w:pPr>
        <w:jc w:val="center"/>
        <w:outlineLvl w:val="0"/>
        <w:rPr>
          <w:b/>
          <w:color w:val="0D0D0D" w:themeColor="text1" w:themeTint="F2"/>
          <w:sz w:val="23"/>
          <w:szCs w:val="23"/>
        </w:rPr>
      </w:pPr>
      <w:r w:rsidRPr="00380920">
        <w:rPr>
          <w:b/>
          <w:color w:val="0D0D0D" w:themeColor="text1" w:themeTint="F2"/>
          <w:sz w:val="23"/>
          <w:szCs w:val="23"/>
          <w:lang w:val="sr-Cyrl-CS"/>
        </w:rPr>
        <w:t xml:space="preserve">ЈАВНИ КОНКУРС </w:t>
      </w:r>
    </w:p>
    <w:p w14:paraId="34940C26" w14:textId="5B6E4AD8" w:rsidR="00B2382E" w:rsidRPr="00380920" w:rsidRDefault="00B2382E" w:rsidP="00B2382E">
      <w:pPr>
        <w:jc w:val="center"/>
        <w:outlineLvl w:val="0"/>
        <w:rPr>
          <w:b/>
          <w:color w:val="0D0D0D" w:themeColor="text1" w:themeTint="F2"/>
          <w:sz w:val="23"/>
          <w:szCs w:val="23"/>
          <w:lang w:val="sr-Cyrl-CS"/>
        </w:rPr>
      </w:pPr>
      <w:r w:rsidRPr="00380920">
        <w:rPr>
          <w:b/>
          <w:color w:val="0D0D0D" w:themeColor="text1" w:themeTint="F2"/>
          <w:sz w:val="23"/>
          <w:szCs w:val="23"/>
          <w:lang w:val="sr-Cyrl-CS"/>
        </w:rPr>
        <w:t>ЗА ПОПУЊАВАЊЕ ИЗВРШИЛАЧКОГ РАДНОГ МЕСТА</w:t>
      </w:r>
    </w:p>
    <w:p w14:paraId="2EA2E16D" w14:textId="77777777" w:rsidR="00B2382E" w:rsidRPr="00380920" w:rsidRDefault="00B2382E" w:rsidP="00B2382E">
      <w:pPr>
        <w:ind w:firstLine="284"/>
        <w:outlineLvl w:val="0"/>
        <w:rPr>
          <w:b/>
          <w:color w:val="0D0D0D" w:themeColor="text1" w:themeTint="F2"/>
          <w:sz w:val="23"/>
          <w:szCs w:val="23"/>
          <w:lang w:val="sr-Cyrl-CS"/>
        </w:rPr>
      </w:pPr>
    </w:p>
    <w:p w14:paraId="39AEE159" w14:textId="77777777" w:rsidR="00B2382E" w:rsidRPr="00380920" w:rsidRDefault="00B2382E" w:rsidP="00B2382E">
      <w:pPr>
        <w:ind w:firstLine="284"/>
        <w:outlineLvl w:val="0"/>
        <w:rPr>
          <w:b/>
          <w:color w:val="0D0D0D" w:themeColor="text1" w:themeTint="F2"/>
          <w:sz w:val="23"/>
          <w:szCs w:val="23"/>
          <w:lang w:val="sr-Cyrl-CS"/>
        </w:rPr>
      </w:pPr>
      <w:r w:rsidRPr="00380920">
        <w:rPr>
          <w:b/>
          <w:color w:val="0D0D0D" w:themeColor="text1" w:themeTint="F2"/>
          <w:sz w:val="23"/>
          <w:szCs w:val="23"/>
        </w:rPr>
        <w:t>I</w:t>
      </w:r>
      <w:r w:rsidR="000D57F1" w:rsidRPr="00380920">
        <w:rPr>
          <w:b/>
          <w:color w:val="0D0D0D" w:themeColor="text1" w:themeTint="F2"/>
          <w:sz w:val="23"/>
          <w:szCs w:val="23"/>
          <w:lang w:val="sr-Cyrl-RS"/>
        </w:rPr>
        <w:t xml:space="preserve"> </w:t>
      </w:r>
      <w:r w:rsidRPr="00380920">
        <w:rPr>
          <w:b/>
          <w:color w:val="0D0D0D" w:themeColor="text1" w:themeTint="F2"/>
          <w:sz w:val="23"/>
          <w:szCs w:val="23"/>
          <w:lang w:val="sr-Cyrl-CS"/>
        </w:rPr>
        <w:t>Орган у коме се попуњава радно место:</w:t>
      </w:r>
    </w:p>
    <w:p w14:paraId="14DC1A13" w14:textId="77777777" w:rsidR="003D4770" w:rsidRPr="00380920" w:rsidRDefault="00B2382E" w:rsidP="003D4770">
      <w:pPr>
        <w:jc w:val="both"/>
        <w:outlineLvl w:val="0"/>
        <w:rPr>
          <w:b/>
          <w:color w:val="0D0D0D" w:themeColor="text1" w:themeTint="F2"/>
          <w:sz w:val="23"/>
          <w:szCs w:val="23"/>
          <w:lang w:val="sr-Cyrl-CS"/>
        </w:rPr>
      </w:pPr>
      <w:r w:rsidRPr="00380920">
        <w:rPr>
          <w:b/>
          <w:color w:val="0D0D0D" w:themeColor="text1" w:themeTint="F2"/>
          <w:sz w:val="23"/>
          <w:szCs w:val="23"/>
          <w:lang w:val="sr-Cyrl-CS"/>
        </w:rPr>
        <w:t xml:space="preserve">         </w:t>
      </w:r>
      <w:r w:rsidR="003D4770" w:rsidRPr="00380920">
        <w:rPr>
          <w:b/>
          <w:color w:val="0D0D0D" w:themeColor="text1" w:themeTint="F2"/>
          <w:sz w:val="23"/>
          <w:szCs w:val="23"/>
          <w:lang w:val="sr-Cyrl-CS"/>
        </w:rPr>
        <w:t>Стручна служба Борског управног округа, 19210 Бор, Моше Пијаде 19</w:t>
      </w:r>
    </w:p>
    <w:p w14:paraId="1B95A8FF" w14:textId="77777777" w:rsidR="00B2382E" w:rsidRPr="00380920" w:rsidRDefault="00B2382E" w:rsidP="00B2382E">
      <w:pPr>
        <w:jc w:val="both"/>
        <w:outlineLvl w:val="0"/>
        <w:rPr>
          <w:color w:val="0D0D0D" w:themeColor="text1" w:themeTint="F2"/>
          <w:sz w:val="23"/>
          <w:szCs w:val="23"/>
          <w:lang w:val="sr-Latn-CS"/>
        </w:rPr>
      </w:pPr>
    </w:p>
    <w:p w14:paraId="5780FBC7" w14:textId="77777777" w:rsidR="00B2382E" w:rsidRPr="00380920" w:rsidRDefault="00B2382E" w:rsidP="00B2382E">
      <w:pPr>
        <w:ind w:firstLine="284"/>
        <w:outlineLvl w:val="0"/>
        <w:rPr>
          <w:b/>
          <w:color w:val="0D0D0D" w:themeColor="text1" w:themeTint="F2"/>
          <w:sz w:val="23"/>
          <w:szCs w:val="23"/>
          <w:lang w:val="sr-Cyrl-CS"/>
        </w:rPr>
      </w:pPr>
      <w:r w:rsidRPr="00380920">
        <w:rPr>
          <w:b/>
          <w:color w:val="0D0D0D" w:themeColor="text1" w:themeTint="F2"/>
          <w:sz w:val="23"/>
          <w:szCs w:val="23"/>
        </w:rPr>
        <w:t>II</w:t>
      </w:r>
      <w:r w:rsidR="000D57F1" w:rsidRPr="00380920">
        <w:rPr>
          <w:b/>
          <w:color w:val="0D0D0D" w:themeColor="text1" w:themeTint="F2"/>
          <w:sz w:val="23"/>
          <w:szCs w:val="23"/>
          <w:lang w:val="sr-Cyrl-RS"/>
        </w:rPr>
        <w:t xml:space="preserve"> </w:t>
      </w:r>
      <w:r w:rsidRPr="00380920">
        <w:rPr>
          <w:b/>
          <w:color w:val="0D0D0D" w:themeColor="text1" w:themeTint="F2"/>
          <w:sz w:val="23"/>
          <w:szCs w:val="23"/>
          <w:lang w:val="sr-Cyrl-CS"/>
        </w:rPr>
        <w:t>Радно место које се попуњава:</w:t>
      </w:r>
    </w:p>
    <w:p w14:paraId="0A47E387" w14:textId="77777777" w:rsidR="00B2382E" w:rsidRPr="00380920" w:rsidRDefault="00B2382E" w:rsidP="00B2382E">
      <w:pPr>
        <w:ind w:firstLine="284"/>
        <w:outlineLvl w:val="0"/>
        <w:rPr>
          <w:b/>
          <w:color w:val="0D0D0D" w:themeColor="text1" w:themeTint="F2"/>
          <w:sz w:val="23"/>
          <w:szCs w:val="23"/>
          <w:lang w:val="sr-Cyrl-CS"/>
        </w:rPr>
      </w:pPr>
    </w:p>
    <w:p w14:paraId="5C340852" w14:textId="3982E19C" w:rsidR="00B2382E" w:rsidRPr="00380920" w:rsidRDefault="007D5480" w:rsidP="00951E38">
      <w:pPr>
        <w:pStyle w:val="ListParagraph"/>
        <w:numPr>
          <w:ilvl w:val="0"/>
          <w:numId w:val="1"/>
        </w:numPr>
        <w:jc w:val="both"/>
        <w:outlineLvl w:val="0"/>
        <w:rPr>
          <w:color w:val="0D0D0D" w:themeColor="text1" w:themeTint="F2"/>
          <w:u w:val="single"/>
          <w:lang w:val="sr-Cyrl-CS"/>
        </w:rPr>
      </w:pPr>
      <w:r w:rsidRPr="00380920">
        <w:rPr>
          <w:color w:val="0D0D0D" w:themeColor="text1" w:themeTint="F2"/>
          <w:u w:val="single"/>
          <w:lang w:val="sr-Cyrl-CS"/>
        </w:rPr>
        <w:t>Радно место за канцеларијске послове</w:t>
      </w:r>
      <w:r w:rsidRPr="00380920">
        <w:rPr>
          <w:color w:val="0D0D0D" w:themeColor="text1" w:themeTint="F2"/>
          <w:u w:val="single"/>
        </w:rPr>
        <w:t>,</w:t>
      </w:r>
      <w:r w:rsidRPr="00380920">
        <w:rPr>
          <w:color w:val="0D0D0D" w:themeColor="text1" w:themeTint="F2"/>
          <w:u w:val="single"/>
          <w:lang w:val="sr-Cyrl-CS"/>
        </w:rPr>
        <w:t xml:space="preserve"> у звању референт, Одсек за опште послове, 1 извршилац.</w:t>
      </w:r>
    </w:p>
    <w:p w14:paraId="79C733C8" w14:textId="6D15EB25" w:rsidR="00B82355" w:rsidRPr="00380920" w:rsidRDefault="00525662" w:rsidP="00951E38">
      <w:pPr>
        <w:pStyle w:val="NormalWeb"/>
        <w:spacing w:after="0"/>
        <w:ind w:firstLine="720"/>
        <w:jc w:val="both"/>
        <w:rPr>
          <w:color w:val="0D0D0D" w:themeColor="text1" w:themeTint="F2"/>
          <w:sz w:val="23"/>
          <w:szCs w:val="23"/>
          <w:lang w:val="sr-Cyrl-RS"/>
        </w:rPr>
      </w:pPr>
      <w:r w:rsidRPr="00380920">
        <w:rPr>
          <w:b/>
          <w:bCs/>
          <w:color w:val="0D0D0D" w:themeColor="text1" w:themeTint="F2"/>
          <w:sz w:val="23"/>
          <w:szCs w:val="23"/>
          <w:lang w:val="sr-Cyrl-RS"/>
        </w:rPr>
        <w:t>ОПИС ПОСЛОВА</w:t>
      </w:r>
      <w:r w:rsidRPr="00380920">
        <w:rPr>
          <w:color w:val="0D0D0D" w:themeColor="text1" w:themeTint="F2"/>
          <w:sz w:val="23"/>
          <w:szCs w:val="23"/>
          <w:lang w:val="sr-Cyrl-RS"/>
        </w:rPr>
        <w:t>: В</w:t>
      </w:r>
      <w:proofErr w:type="spellStart"/>
      <w:r w:rsidRPr="00380920">
        <w:rPr>
          <w:color w:val="0D0D0D" w:themeColor="text1" w:themeTint="F2"/>
          <w:sz w:val="23"/>
          <w:szCs w:val="23"/>
        </w:rPr>
        <w:t>рши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разврставање</w:t>
      </w:r>
      <w:proofErr w:type="spellEnd"/>
      <w:r w:rsidRPr="00380920">
        <w:rPr>
          <w:color w:val="0D0D0D" w:themeColor="text1" w:themeTint="F2"/>
          <w:sz w:val="23"/>
          <w:szCs w:val="23"/>
          <w:lang w:val="sr-Cyrl-RS"/>
        </w:rPr>
        <w:t xml:space="preserve">, </w:t>
      </w:r>
      <w:proofErr w:type="spellStart"/>
      <w:r w:rsidRPr="00380920">
        <w:rPr>
          <w:color w:val="0D0D0D" w:themeColor="text1" w:themeTint="F2"/>
          <w:sz w:val="23"/>
          <w:szCs w:val="23"/>
        </w:rPr>
        <w:t>класификацију</w:t>
      </w:r>
      <w:proofErr w:type="spellEnd"/>
      <w:r w:rsidRPr="00380920">
        <w:rPr>
          <w:color w:val="0D0D0D" w:themeColor="text1" w:themeTint="F2"/>
          <w:sz w:val="23"/>
          <w:szCs w:val="23"/>
        </w:rPr>
        <w:t xml:space="preserve"> и </w:t>
      </w:r>
      <w:r w:rsidRPr="00380920">
        <w:rPr>
          <w:color w:val="0D0D0D" w:themeColor="text1" w:themeTint="F2"/>
          <w:sz w:val="23"/>
          <w:szCs w:val="23"/>
          <w:lang w:val="sr-Cyrl-RS"/>
        </w:rPr>
        <w:t>евидентирање документарног материјала кроз систем АОП,</w:t>
      </w:r>
      <w:r w:rsidRPr="00380920">
        <w:rPr>
          <w:color w:val="0D0D0D" w:themeColor="text1" w:themeTint="F2"/>
          <w:sz w:val="23"/>
          <w:szCs w:val="23"/>
        </w:rPr>
        <w:t xml:space="preserve"> </w:t>
      </w:r>
      <w:proofErr w:type="spellStart"/>
      <w:r w:rsidRPr="00380920">
        <w:rPr>
          <w:color w:val="0D0D0D" w:themeColor="text1" w:themeTint="F2"/>
          <w:sz w:val="23"/>
          <w:szCs w:val="23"/>
        </w:rPr>
        <w:t>формира</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заводи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предмете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доставља</w:t>
      </w:r>
      <w:proofErr w:type="spellEnd"/>
      <w:r w:rsidRPr="00380920">
        <w:rPr>
          <w:color w:val="0D0D0D" w:themeColor="text1" w:themeTint="F2"/>
          <w:sz w:val="23"/>
          <w:szCs w:val="23"/>
        </w:rPr>
        <w:t xml:space="preserve"> </w:t>
      </w:r>
      <w:r w:rsidRPr="00380920">
        <w:rPr>
          <w:color w:val="0D0D0D" w:themeColor="text1" w:themeTint="F2"/>
          <w:sz w:val="23"/>
          <w:szCs w:val="23"/>
          <w:lang w:val="sr-Cyrl-RS"/>
        </w:rPr>
        <w:t xml:space="preserve">предмете </w:t>
      </w:r>
      <w:r w:rsidRPr="00380920">
        <w:rPr>
          <w:color w:val="0D0D0D" w:themeColor="text1" w:themeTint="F2"/>
          <w:sz w:val="23"/>
          <w:szCs w:val="23"/>
        </w:rPr>
        <w:t xml:space="preserve">у </w:t>
      </w:r>
      <w:proofErr w:type="spellStart"/>
      <w:r w:rsidRPr="00380920">
        <w:rPr>
          <w:color w:val="0D0D0D" w:themeColor="text1" w:themeTint="F2"/>
          <w:sz w:val="23"/>
          <w:szCs w:val="23"/>
        </w:rPr>
        <w:t>рад</w:t>
      </w:r>
      <w:proofErr w:type="spellEnd"/>
      <w:r w:rsidRPr="00380920">
        <w:rPr>
          <w:color w:val="0D0D0D" w:themeColor="text1" w:themeTint="F2"/>
          <w:sz w:val="23"/>
          <w:szCs w:val="23"/>
          <w:lang w:val="sr-Cyrl-RS"/>
        </w:rPr>
        <w:t xml:space="preserve"> обрађивачима</w:t>
      </w:r>
      <w:r w:rsidRPr="00380920">
        <w:rPr>
          <w:color w:val="0D0D0D" w:themeColor="text1" w:themeTint="F2"/>
          <w:sz w:val="23"/>
          <w:szCs w:val="23"/>
          <w:lang w:val="ru-RU"/>
        </w:rPr>
        <w:t xml:space="preserve">, </w:t>
      </w:r>
      <w:r w:rsidRPr="00380920">
        <w:rPr>
          <w:color w:val="0D0D0D" w:themeColor="text1" w:themeTint="F2"/>
          <w:sz w:val="23"/>
          <w:szCs w:val="23"/>
          <w:lang w:val="sr-Cyrl-RS"/>
        </w:rPr>
        <w:t xml:space="preserve">врши здруживање предмета, води роковник </w:t>
      </w:r>
      <w:r w:rsidRPr="00380920">
        <w:rPr>
          <w:color w:val="0D0D0D" w:themeColor="text1" w:themeTint="F2"/>
          <w:sz w:val="23"/>
          <w:szCs w:val="23"/>
        </w:rPr>
        <w:t xml:space="preserve">и </w:t>
      </w:r>
      <w:proofErr w:type="spellStart"/>
      <w:r w:rsidRPr="00380920">
        <w:rPr>
          <w:color w:val="0D0D0D" w:themeColor="text1" w:themeTint="F2"/>
          <w:sz w:val="23"/>
          <w:szCs w:val="23"/>
        </w:rPr>
        <w:t>евиденцију</w:t>
      </w:r>
      <w:proofErr w:type="spellEnd"/>
      <w:r w:rsidRPr="00380920">
        <w:rPr>
          <w:color w:val="0D0D0D" w:themeColor="text1" w:themeTint="F2"/>
          <w:sz w:val="23"/>
          <w:szCs w:val="23"/>
        </w:rPr>
        <w:t xml:space="preserve"> о </w:t>
      </w:r>
      <w:proofErr w:type="spellStart"/>
      <w:r w:rsidRPr="00380920">
        <w:rPr>
          <w:color w:val="0D0D0D" w:themeColor="text1" w:themeTint="F2"/>
          <w:sz w:val="23"/>
          <w:szCs w:val="23"/>
        </w:rPr>
        <w:t>кретању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предмета</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раду</w:t>
      </w:r>
      <w:proofErr w:type="spellEnd"/>
      <w:r w:rsidRPr="00380920">
        <w:rPr>
          <w:color w:val="0D0D0D" w:themeColor="text1" w:themeTint="F2"/>
          <w:sz w:val="23"/>
          <w:szCs w:val="23"/>
          <w:lang w:val="sr-Cyrl-RS"/>
        </w:rPr>
        <w:t>, у</w:t>
      </w:r>
      <w:proofErr w:type="spellStart"/>
      <w:r w:rsidRPr="00380920">
        <w:rPr>
          <w:color w:val="0D0D0D" w:themeColor="text1" w:themeTint="F2"/>
          <w:sz w:val="23"/>
          <w:szCs w:val="23"/>
        </w:rPr>
        <w:t>лаже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предмете</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архиву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води</w:t>
      </w:r>
      <w:proofErr w:type="spellEnd"/>
      <w:r w:rsidRPr="00380920">
        <w:rPr>
          <w:color w:val="0D0D0D" w:themeColor="text1" w:themeTint="F2"/>
          <w:sz w:val="23"/>
          <w:szCs w:val="23"/>
        </w:rPr>
        <w:t xml:space="preserve"> </w:t>
      </w:r>
      <w:r w:rsidRPr="00380920">
        <w:rPr>
          <w:color w:val="0D0D0D" w:themeColor="text1" w:themeTint="F2"/>
          <w:sz w:val="23"/>
          <w:szCs w:val="23"/>
          <w:lang w:val="sr-Cyrl-RS"/>
        </w:rPr>
        <w:t>архивску књигу и доставља је надлежном архиву</w:t>
      </w:r>
      <w:r w:rsidRPr="00380920">
        <w:rPr>
          <w:color w:val="0D0D0D" w:themeColor="text1" w:themeTint="F2"/>
          <w:sz w:val="23"/>
          <w:szCs w:val="23"/>
        </w:rPr>
        <w:t xml:space="preserve">, </w:t>
      </w:r>
      <w:proofErr w:type="spellStart"/>
      <w:r w:rsidRPr="00380920">
        <w:rPr>
          <w:color w:val="0D0D0D" w:themeColor="text1" w:themeTint="F2"/>
          <w:sz w:val="23"/>
          <w:szCs w:val="23"/>
        </w:rPr>
        <w:t>чува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архивиране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предмете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припрема</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спроводи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излучивање</w:t>
      </w:r>
      <w:proofErr w:type="spellEnd"/>
      <w:r w:rsidRPr="00380920">
        <w:rPr>
          <w:color w:val="0D0D0D" w:themeColor="text1" w:themeTint="F2"/>
          <w:sz w:val="23"/>
          <w:szCs w:val="23"/>
          <w:lang w:val="sr-Cyrl-RS"/>
        </w:rPr>
        <w:t xml:space="preserve"> документарног материјала </w:t>
      </w:r>
      <w:r w:rsidRPr="00380920">
        <w:rPr>
          <w:color w:val="0D0D0D" w:themeColor="text1" w:themeTint="F2"/>
          <w:sz w:val="23"/>
          <w:szCs w:val="23"/>
        </w:rPr>
        <w:t xml:space="preserve">у </w:t>
      </w:r>
      <w:proofErr w:type="spellStart"/>
      <w:r w:rsidRPr="00380920">
        <w:rPr>
          <w:color w:val="0D0D0D" w:themeColor="text1" w:themeTint="F2"/>
          <w:sz w:val="23"/>
          <w:szCs w:val="23"/>
        </w:rPr>
        <w:t>прописаним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роковима</w:t>
      </w:r>
      <w:proofErr w:type="spellEnd"/>
      <w:r w:rsidRPr="00380920">
        <w:rPr>
          <w:color w:val="0D0D0D" w:themeColor="text1" w:themeTint="F2"/>
          <w:sz w:val="23"/>
          <w:szCs w:val="23"/>
          <w:lang w:val="sr-Cyrl-RS"/>
        </w:rPr>
        <w:t>; к</w:t>
      </w:r>
      <w:proofErr w:type="spellStart"/>
      <w:r w:rsidRPr="00380920">
        <w:rPr>
          <w:color w:val="0D0D0D" w:themeColor="text1" w:themeTint="F2"/>
          <w:sz w:val="23"/>
          <w:szCs w:val="23"/>
        </w:rPr>
        <w:t>овертира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заводи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пошту</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књигу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отпреме</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врши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отпрему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ист</w:t>
      </w:r>
      <w:proofErr w:type="spellEnd"/>
      <w:r w:rsidRPr="00380920">
        <w:rPr>
          <w:color w:val="0D0D0D" w:themeColor="text1" w:themeTint="F2"/>
          <w:sz w:val="23"/>
          <w:szCs w:val="23"/>
          <w:lang w:val="sr-Cyrl-RS"/>
        </w:rPr>
        <w:t>е, в</w:t>
      </w:r>
      <w:proofErr w:type="spellStart"/>
      <w:r w:rsidRPr="00380920">
        <w:rPr>
          <w:color w:val="0D0D0D" w:themeColor="text1" w:themeTint="F2"/>
          <w:sz w:val="23"/>
          <w:szCs w:val="23"/>
        </w:rPr>
        <w:t>рши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свакодневно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преузимање</w:t>
      </w:r>
      <w:proofErr w:type="spellEnd"/>
      <w:r w:rsidRPr="00380920">
        <w:rPr>
          <w:color w:val="0D0D0D" w:themeColor="text1" w:themeTint="F2"/>
          <w:sz w:val="23"/>
          <w:szCs w:val="23"/>
        </w:rPr>
        <w:t>,</w:t>
      </w:r>
      <w:r w:rsidRPr="00380920">
        <w:rPr>
          <w:color w:val="0D0D0D" w:themeColor="text1" w:themeTint="F2"/>
          <w:sz w:val="23"/>
          <w:szCs w:val="23"/>
          <w:lang w:val="ru-RU"/>
        </w:rPr>
        <w:t xml:space="preserve"> </w:t>
      </w:r>
      <w:proofErr w:type="spellStart"/>
      <w:r w:rsidRPr="00380920">
        <w:rPr>
          <w:color w:val="0D0D0D" w:themeColor="text1" w:themeTint="F2"/>
          <w:sz w:val="23"/>
          <w:szCs w:val="23"/>
        </w:rPr>
        <w:t>пријем</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преглед</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поште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упућене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Стручној</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служби</w:t>
      </w:r>
      <w:proofErr w:type="spellEnd"/>
      <w:r w:rsidRPr="00380920">
        <w:rPr>
          <w:color w:val="0D0D0D" w:themeColor="text1" w:themeTint="F2"/>
          <w:sz w:val="23"/>
          <w:szCs w:val="23"/>
        </w:rPr>
        <w:t xml:space="preserve"> </w:t>
      </w:r>
      <w:r w:rsidRPr="00380920">
        <w:rPr>
          <w:color w:val="0D0D0D" w:themeColor="text1" w:themeTint="F2"/>
          <w:sz w:val="23"/>
          <w:szCs w:val="23"/>
          <w:lang w:val="sr-Cyrl-RS"/>
        </w:rPr>
        <w:t>Борског у</w:t>
      </w:r>
      <w:proofErr w:type="spellStart"/>
      <w:r w:rsidRPr="00380920">
        <w:rPr>
          <w:color w:val="0D0D0D" w:themeColor="text1" w:themeTint="F2"/>
          <w:sz w:val="23"/>
          <w:szCs w:val="23"/>
        </w:rPr>
        <w:t>правног</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округа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окружним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подручним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јединицама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органа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државне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управе</w:t>
      </w:r>
      <w:proofErr w:type="spellEnd"/>
      <w:r w:rsidRPr="00380920">
        <w:rPr>
          <w:color w:val="0D0D0D" w:themeColor="text1" w:themeTint="F2"/>
          <w:sz w:val="23"/>
          <w:szCs w:val="23"/>
          <w:lang w:val="sr-Cyrl-RS"/>
        </w:rPr>
        <w:t xml:space="preserve"> и даје</w:t>
      </w:r>
      <w:r w:rsidRPr="00380920">
        <w:rPr>
          <w:color w:val="0D0D0D" w:themeColor="text1" w:themeTint="F2"/>
          <w:sz w:val="23"/>
          <w:szCs w:val="23"/>
        </w:rPr>
        <w:t xml:space="preserve"> </w:t>
      </w:r>
      <w:proofErr w:type="spellStart"/>
      <w:r w:rsidRPr="00380920">
        <w:rPr>
          <w:color w:val="0D0D0D" w:themeColor="text1" w:themeTint="F2"/>
          <w:sz w:val="23"/>
          <w:szCs w:val="23"/>
        </w:rPr>
        <w:t>обавештења</w:t>
      </w:r>
      <w:proofErr w:type="spellEnd"/>
      <w:r w:rsidRPr="00380920">
        <w:rPr>
          <w:color w:val="0D0D0D" w:themeColor="text1" w:themeTint="F2"/>
          <w:sz w:val="23"/>
          <w:szCs w:val="23"/>
          <w:lang w:val="sr-Cyrl-RS"/>
        </w:rPr>
        <w:t xml:space="preserve"> странкама</w:t>
      </w:r>
      <w:r w:rsidRPr="00380920">
        <w:rPr>
          <w:color w:val="0D0D0D" w:themeColor="text1" w:themeTint="F2"/>
          <w:sz w:val="23"/>
          <w:szCs w:val="23"/>
        </w:rPr>
        <w:t xml:space="preserve"> о </w:t>
      </w:r>
      <w:proofErr w:type="spellStart"/>
      <w:r w:rsidRPr="00380920">
        <w:rPr>
          <w:color w:val="0D0D0D" w:themeColor="text1" w:themeTint="F2"/>
          <w:sz w:val="23"/>
          <w:szCs w:val="23"/>
        </w:rPr>
        <w:t>кретању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предмета</w:t>
      </w:r>
      <w:proofErr w:type="spellEnd"/>
      <w:r w:rsidRPr="00380920">
        <w:rPr>
          <w:color w:val="0D0D0D" w:themeColor="text1" w:themeTint="F2"/>
          <w:sz w:val="23"/>
          <w:szCs w:val="23"/>
          <w:lang w:val="sr-Cyrl-RS"/>
        </w:rPr>
        <w:t>; и</w:t>
      </w:r>
      <w:proofErr w:type="spellStart"/>
      <w:r w:rsidRPr="00380920">
        <w:rPr>
          <w:color w:val="0D0D0D" w:themeColor="text1" w:themeTint="F2"/>
          <w:sz w:val="23"/>
          <w:szCs w:val="23"/>
        </w:rPr>
        <w:t>зрађује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месечне</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годишње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извештаје</w:t>
      </w:r>
      <w:proofErr w:type="spellEnd"/>
      <w:r w:rsidRPr="00380920">
        <w:rPr>
          <w:color w:val="0D0D0D" w:themeColor="text1" w:themeTint="F2"/>
          <w:sz w:val="23"/>
          <w:szCs w:val="23"/>
        </w:rPr>
        <w:t xml:space="preserve"> о </w:t>
      </w:r>
      <w:proofErr w:type="spellStart"/>
      <w:r w:rsidRPr="00380920">
        <w:rPr>
          <w:color w:val="0D0D0D" w:themeColor="text1" w:themeTint="F2"/>
          <w:sz w:val="23"/>
          <w:szCs w:val="23"/>
        </w:rPr>
        <w:t>броју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активних</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архивираних</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предмета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за</w:t>
      </w:r>
      <w:proofErr w:type="spellEnd"/>
      <w:r w:rsidRPr="00380920">
        <w:rPr>
          <w:color w:val="0D0D0D" w:themeColor="text1" w:themeTint="F2"/>
          <w:sz w:val="23"/>
          <w:szCs w:val="23"/>
          <w:lang w:val="sr-Cyrl-RS"/>
        </w:rPr>
        <w:t xml:space="preserve"> Стручну службу и</w:t>
      </w:r>
      <w:r w:rsidRPr="00380920">
        <w:rPr>
          <w:color w:val="0D0D0D" w:themeColor="text1" w:themeTint="F2"/>
          <w:sz w:val="23"/>
          <w:szCs w:val="23"/>
        </w:rPr>
        <w:t xml:space="preserve">  </w:t>
      </w:r>
      <w:proofErr w:type="spellStart"/>
      <w:r w:rsidRPr="00380920">
        <w:rPr>
          <w:color w:val="0D0D0D" w:themeColor="text1" w:themeTint="F2"/>
          <w:sz w:val="23"/>
          <w:szCs w:val="23"/>
        </w:rPr>
        <w:t>окружне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подручне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јединице</w:t>
      </w:r>
      <w:proofErr w:type="spellEnd"/>
      <w:r w:rsidRPr="00380920">
        <w:rPr>
          <w:color w:val="0D0D0D" w:themeColor="text1" w:themeTint="F2"/>
          <w:sz w:val="23"/>
          <w:szCs w:val="23"/>
          <w:lang w:val="sr-Cyrl-RS"/>
        </w:rPr>
        <w:t>; о</w:t>
      </w:r>
      <w:proofErr w:type="spellStart"/>
      <w:r w:rsidRPr="00380920">
        <w:rPr>
          <w:color w:val="0D0D0D" w:themeColor="text1" w:themeTint="F2"/>
          <w:sz w:val="23"/>
          <w:szCs w:val="23"/>
        </w:rPr>
        <w:t>бавља</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друге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послове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налогу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шефа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Одсека</w:t>
      </w:r>
      <w:proofErr w:type="spellEnd"/>
      <w:r w:rsidRPr="00380920">
        <w:rPr>
          <w:color w:val="0D0D0D" w:themeColor="text1" w:themeTint="F2"/>
          <w:sz w:val="23"/>
          <w:szCs w:val="23"/>
        </w:rPr>
        <w:t>.</w:t>
      </w:r>
    </w:p>
    <w:p w14:paraId="6A1A894C" w14:textId="2EB35D47" w:rsidR="00B82355" w:rsidRPr="00380920" w:rsidRDefault="00B82355" w:rsidP="00B82355">
      <w:pPr>
        <w:pStyle w:val="NormalWeb"/>
        <w:spacing w:after="0"/>
        <w:ind w:firstLine="720"/>
        <w:jc w:val="both"/>
        <w:rPr>
          <w:color w:val="0D0D0D" w:themeColor="text1" w:themeTint="F2"/>
          <w:sz w:val="23"/>
          <w:szCs w:val="23"/>
          <w:lang w:val="sr-Cyrl-RS"/>
        </w:rPr>
      </w:pPr>
      <w:r w:rsidRPr="00380920">
        <w:rPr>
          <w:b/>
          <w:bCs/>
          <w:color w:val="0D0D0D" w:themeColor="text1" w:themeTint="F2"/>
          <w:sz w:val="23"/>
          <w:szCs w:val="23"/>
          <w:lang w:val="sr-Cyrl-CS"/>
        </w:rPr>
        <w:t>УСЛОВИ:</w:t>
      </w:r>
      <w:r w:rsidRPr="00380920">
        <w:rPr>
          <w:color w:val="0D0D0D" w:themeColor="text1" w:themeTint="F2"/>
          <w:sz w:val="23"/>
          <w:szCs w:val="23"/>
          <w:lang w:val="sr-Cyrl-CS"/>
        </w:rPr>
        <w:t xml:space="preserve"> </w:t>
      </w:r>
      <w:proofErr w:type="spellStart"/>
      <w:r w:rsidRPr="00380920">
        <w:rPr>
          <w:color w:val="0D0D0D" w:themeColor="text1" w:themeTint="F2"/>
          <w:sz w:val="23"/>
          <w:szCs w:val="23"/>
        </w:rPr>
        <w:t>Средња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школска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спрема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друштвеног</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смера</w:t>
      </w:r>
      <w:proofErr w:type="spellEnd"/>
      <w:r w:rsidRPr="00380920">
        <w:rPr>
          <w:color w:val="0D0D0D" w:themeColor="text1" w:themeTint="F2"/>
          <w:sz w:val="23"/>
          <w:szCs w:val="23"/>
          <w:lang w:val="sr-Cyrl-RS"/>
        </w:rPr>
        <w:t>,</w:t>
      </w:r>
      <w:r w:rsidRPr="00380920">
        <w:rPr>
          <w:color w:val="0D0D0D" w:themeColor="text1" w:themeTint="F2"/>
          <w:sz w:val="23"/>
          <w:szCs w:val="23"/>
        </w:rPr>
        <w:t xml:space="preserve"> </w:t>
      </w:r>
      <w:proofErr w:type="spellStart"/>
      <w:r w:rsidRPr="00380920">
        <w:rPr>
          <w:color w:val="0D0D0D" w:themeColor="text1" w:themeTint="F2"/>
          <w:sz w:val="23"/>
          <w:szCs w:val="23"/>
        </w:rPr>
        <w:t>најмање</w:t>
      </w:r>
      <w:proofErr w:type="spellEnd"/>
      <w:r w:rsidRPr="00380920">
        <w:rPr>
          <w:color w:val="0D0D0D" w:themeColor="text1" w:themeTint="F2"/>
          <w:sz w:val="23"/>
          <w:szCs w:val="23"/>
        </w:rPr>
        <w:t xml:space="preserve"> 2 </w:t>
      </w:r>
      <w:proofErr w:type="spellStart"/>
      <w:r w:rsidRPr="00380920">
        <w:rPr>
          <w:color w:val="0D0D0D" w:themeColor="text1" w:themeTint="F2"/>
          <w:sz w:val="23"/>
          <w:szCs w:val="23"/>
        </w:rPr>
        <w:t>године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радног</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искуства</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струци</w:t>
      </w:r>
      <w:proofErr w:type="spellEnd"/>
      <w:r w:rsidRPr="00380920">
        <w:rPr>
          <w:color w:val="0D0D0D" w:themeColor="text1" w:themeTint="F2"/>
          <w:sz w:val="23"/>
          <w:szCs w:val="23"/>
          <w:lang w:val="sr-Cyrl-RS"/>
        </w:rPr>
        <w:t>, положен државни стручни испит, као и потребне компетенције за рад на радном месту</w:t>
      </w:r>
      <w:r w:rsidR="00951E38" w:rsidRPr="00380920">
        <w:rPr>
          <w:color w:val="0D0D0D" w:themeColor="text1" w:themeTint="F2"/>
          <w:sz w:val="23"/>
          <w:szCs w:val="23"/>
          <w:lang w:val="sr-Cyrl-RS"/>
        </w:rPr>
        <w:t>.</w:t>
      </w:r>
    </w:p>
    <w:p w14:paraId="17121C60" w14:textId="77777777" w:rsidR="00B82355" w:rsidRPr="00380920" w:rsidRDefault="00B82355" w:rsidP="00B82355">
      <w:pPr>
        <w:ind w:firstLine="284"/>
        <w:jc w:val="both"/>
        <w:outlineLvl w:val="0"/>
        <w:rPr>
          <w:b/>
          <w:color w:val="0D0D0D" w:themeColor="text1" w:themeTint="F2"/>
          <w:sz w:val="23"/>
          <w:szCs w:val="23"/>
        </w:rPr>
      </w:pPr>
    </w:p>
    <w:p w14:paraId="2CD75AB4" w14:textId="16289A47" w:rsidR="00B82355" w:rsidRPr="00380920" w:rsidRDefault="00B82355" w:rsidP="00B82355">
      <w:pPr>
        <w:ind w:firstLine="284"/>
        <w:jc w:val="both"/>
        <w:outlineLvl w:val="0"/>
        <w:rPr>
          <w:color w:val="0D0D0D" w:themeColor="text1" w:themeTint="F2"/>
          <w:sz w:val="23"/>
          <w:szCs w:val="23"/>
          <w:lang w:val="sr-Cyrl-CS"/>
        </w:rPr>
      </w:pPr>
      <w:r w:rsidRPr="00380920">
        <w:rPr>
          <w:b/>
          <w:color w:val="0D0D0D" w:themeColor="text1" w:themeTint="F2"/>
          <w:sz w:val="23"/>
          <w:szCs w:val="23"/>
        </w:rPr>
        <w:t xml:space="preserve">III </w:t>
      </w:r>
      <w:r w:rsidRPr="00380920">
        <w:rPr>
          <w:b/>
          <w:color w:val="0D0D0D" w:themeColor="text1" w:themeTint="F2"/>
          <w:sz w:val="23"/>
          <w:szCs w:val="23"/>
          <w:lang w:val="sr-Cyrl-CS"/>
        </w:rPr>
        <w:t xml:space="preserve">Трајање радног односа: </w:t>
      </w:r>
      <w:r w:rsidRPr="00380920">
        <w:rPr>
          <w:color w:val="0D0D0D" w:themeColor="text1" w:themeTint="F2"/>
          <w:sz w:val="23"/>
          <w:szCs w:val="23"/>
          <w:lang w:val="sr-Cyrl-CS"/>
        </w:rPr>
        <w:t>радни однос</w:t>
      </w:r>
      <w:r w:rsidR="009E0BEA" w:rsidRPr="00380920">
        <w:rPr>
          <w:color w:val="0D0D0D" w:themeColor="text1" w:themeTint="F2"/>
          <w:sz w:val="23"/>
          <w:szCs w:val="23"/>
          <w:lang w:val="sr-Cyrl-CS"/>
        </w:rPr>
        <w:t xml:space="preserve"> се заснива на неодређено време</w:t>
      </w:r>
      <w:r w:rsidR="00951E38" w:rsidRPr="00380920">
        <w:rPr>
          <w:color w:val="0D0D0D" w:themeColor="text1" w:themeTint="F2"/>
          <w:sz w:val="23"/>
          <w:szCs w:val="23"/>
          <w:lang w:val="sr-Cyrl-CS"/>
        </w:rPr>
        <w:t>.</w:t>
      </w:r>
    </w:p>
    <w:p w14:paraId="7A47A941" w14:textId="77777777" w:rsidR="009E0BEA" w:rsidRPr="00380920" w:rsidRDefault="009E0BEA" w:rsidP="00B77211">
      <w:pPr>
        <w:jc w:val="both"/>
        <w:outlineLvl w:val="0"/>
        <w:rPr>
          <w:color w:val="0D0D0D" w:themeColor="text1" w:themeTint="F2"/>
          <w:sz w:val="23"/>
          <w:szCs w:val="23"/>
          <w:lang w:val="sr-Cyrl-CS"/>
        </w:rPr>
      </w:pPr>
    </w:p>
    <w:p w14:paraId="7DB24A99" w14:textId="123D8AA5" w:rsidR="00C24705" w:rsidRPr="00380920" w:rsidRDefault="00C42192" w:rsidP="00B77211">
      <w:pPr>
        <w:ind w:firstLine="284"/>
        <w:jc w:val="both"/>
        <w:outlineLvl w:val="0"/>
        <w:rPr>
          <w:color w:val="0D0D0D" w:themeColor="text1" w:themeTint="F2"/>
          <w:sz w:val="23"/>
          <w:szCs w:val="23"/>
          <w:lang w:val="sr-Cyrl-CS"/>
        </w:rPr>
      </w:pPr>
      <w:r w:rsidRPr="00380920">
        <w:rPr>
          <w:b/>
          <w:color w:val="0D0D0D" w:themeColor="text1" w:themeTint="F2"/>
          <w:sz w:val="23"/>
          <w:szCs w:val="23"/>
        </w:rPr>
        <w:t>IV</w:t>
      </w:r>
      <w:r w:rsidRPr="00380920">
        <w:rPr>
          <w:b/>
          <w:color w:val="0D0D0D" w:themeColor="text1" w:themeTint="F2"/>
          <w:sz w:val="23"/>
          <w:szCs w:val="23"/>
          <w:lang w:val="sr-Cyrl-CS"/>
        </w:rPr>
        <w:t xml:space="preserve"> Место рада: </w:t>
      </w:r>
      <w:r w:rsidRPr="00380920">
        <w:rPr>
          <w:color w:val="0D0D0D" w:themeColor="text1" w:themeTint="F2"/>
          <w:sz w:val="23"/>
          <w:szCs w:val="23"/>
          <w:lang w:val="sr-Cyrl-CS"/>
        </w:rPr>
        <w:t xml:space="preserve">Борски управни округ, </w:t>
      </w:r>
      <w:r w:rsidR="000D57F1" w:rsidRPr="00380920">
        <w:rPr>
          <w:color w:val="0D0D0D" w:themeColor="text1" w:themeTint="F2"/>
          <w:sz w:val="23"/>
          <w:szCs w:val="23"/>
          <w:lang w:val="sr-Cyrl-CS"/>
        </w:rPr>
        <w:t xml:space="preserve">19210 </w:t>
      </w:r>
      <w:r w:rsidRPr="00380920">
        <w:rPr>
          <w:color w:val="0D0D0D" w:themeColor="text1" w:themeTint="F2"/>
          <w:sz w:val="23"/>
          <w:szCs w:val="23"/>
          <w:lang w:val="sr-Cyrl-CS"/>
        </w:rPr>
        <w:t>Бор, ул. Моше Пијаде 19</w:t>
      </w:r>
    </w:p>
    <w:p w14:paraId="52CAD1F0" w14:textId="77777777" w:rsidR="00C24705" w:rsidRPr="00380920" w:rsidRDefault="00C24705" w:rsidP="00951E38">
      <w:pPr>
        <w:ind w:firstLine="284"/>
        <w:outlineLvl w:val="0"/>
        <w:rPr>
          <w:b/>
          <w:color w:val="0D0D0D" w:themeColor="text1" w:themeTint="F2"/>
          <w:sz w:val="23"/>
          <w:szCs w:val="23"/>
          <w:lang w:val="sr-Cyrl-RS"/>
        </w:rPr>
      </w:pPr>
    </w:p>
    <w:p w14:paraId="62082168" w14:textId="308528DE" w:rsidR="00951E38" w:rsidRPr="00380920" w:rsidRDefault="00547439" w:rsidP="00951E38">
      <w:pPr>
        <w:ind w:firstLine="284"/>
        <w:outlineLvl w:val="0"/>
        <w:rPr>
          <w:b/>
          <w:bCs/>
          <w:color w:val="0D0D0D" w:themeColor="text1" w:themeTint="F2"/>
          <w:sz w:val="23"/>
          <w:szCs w:val="23"/>
          <w:bdr w:val="none" w:sz="0" w:space="0" w:color="auto" w:frame="1"/>
          <w:shd w:val="clear" w:color="auto" w:fill="FFFFFF"/>
          <w:lang w:val="sr-Cyrl-CS"/>
        </w:rPr>
      </w:pPr>
      <w:r w:rsidRPr="00380920">
        <w:rPr>
          <w:b/>
          <w:color w:val="0D0D0D" w:themeColor="text1" w:themeTint="F2"/>
          <w:sz w:val="23"/>
          <w:szCs w:val="23"/>
        </w:rPr>
        <w:t>V</w:t>
      </w:r>
      <w:r w:rsidRPr="00380920">
        <w:rPr>
          <w:b/>
          <w:color w:val="0D0D0D" w:themeColor="text1" w:themeTint="F2"/>
          <w:sz w:val="23"/>
          <w:szCs w:val="23"/>
          <w:lang w:val="sr-Cyrl-CS"/>
        </w:rPr>
        <w:t xml:space="preserve"> </w:t>
      </w:r>
      <w:r w:rsidR="00951E38" w:rsidRPr="00380920">
        <w:rPr>
          <w:b/>
          <w:bCs/>
          <w:color w:val="0D0D0D" w:themeColor="text1" w:themeTint="F2"/>
          <w:sz w:val="23"/>
          <w:szCs w:val="23"/>
          <w:bdr w:val="none" w:sz="0" w:space="0" w:color="auto" w:frame="1"/>
          <w:shd w:val="clear" w:color="auto" w:fill="FFFFFF"/>
          <w:lang w:val="sr-Cyrl-CS"/>
        </w:rPr>
        <w:t>Фазе изборног поступка и учешће кандидата:</w:t>
      </w:r>
    </w:p>
    <w:p w14:paraId="17E1B4BC" w14:textId="77777777" w:rsidR="00951E38" w:rsidRPr="00380920" w:rsidRDefault="00951E38" w:rsidP="00951E38">
      <w:pPr>
        <w:ind w:firstLine="720"/>
        <w:jc w:val="both"/>
        <w:outlineLvl w:val="0"/>
        <w:rPr>
          <w:b/>
          <w:bCs/>
          <w:color w:val="0D0D0D" w:themeColor="text1" w:themeTint="F2"/>
          <w:sz w:val="23"/>
          <w:szCs w:val="23"/>
          <w:bdr w:val="none" w:sz="0" w:space="0" w:color="auto" w:frame="1"/>
          <w:shd w:val="clear" w:color="auto" w:fill="FFFFFF"/>
          <w:lang w:val="sr-Cyrl-CS"/>
        </w:rPr>
      </w:pPr>
      <w:r w:rsidRPr="00380920">
        <w:rPr>
          <w:rFonts w:eastAsia="BAAAAA+TimesNewRomanPSMT, 'Time"/>
          <w:bCs/>
          <w:color w:val="0D0D0D" w:themeColor="text1" w:themeTint="F2"/>
          <w:spacing w:val="-4"/>
          <w:sz w:val="23"/>
          <w:szCs w:val="23"/>
          <w:shd w:val="clear" w:color="auto" w:fill="FFFFFF"/>
          <w:lang w:val="sr-Cyrl-RS"/>
        </w:rPr>
        <w:t>Сагласно одредбама члана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w:t>
      </w:r>
      <w:r w:rsidRPr="00380920">
        <w:rPr>
          <w:rFonts w:eastAsiaTheme="minorHAnsi"/>
          <w:b/>
          <w:color w:val="0D0D0D" w:themeColor="text1" w:themeTint="F2"/>
          <w:sz w:val="23"/>
          <w:szCs w:val="23"/>
          <w:shd w:val="clear" w:color="auto" w:fill="FFFFFF"/>
          <w:lang w:val="sr-Cyrl-RS"/>
        </w:rPr>
        <w:t xml:space="preserve">. </w:t>
      </w:r>
    </w:p>
    <w:p w14:paraId="0AC8E8AF" w14:textId="77777777" w:rsidR="00951E38" w:rsidRPr="00380920" w:rsidRDefault="00951E38" w:rsidP="00951E38">
      <w:pPr>
        <w:ind w:firstLine="720"/>
        <w:jc w:val="both"/>
        <w:outlineLvl w:val="0"/>
        <w:rPr>
          <w:b/>
          <w:bCs/>
          <w:color w:val="0D0D0D" w:themeColor="text1" w:themeTint="F2"/>
          <w:sz w:val="23"/>
          <w:szCs w:val="23"/>
          <w:bdr w:val="none" w:sz="0" w:space="0" w:color="auto" w:frame="1"/>
          <w:shd w:val="clear" w:color="auto" w:fill="FFFFFF"/>
          <w:lang w:val="sr-Cyrl-CS"/>
        </w:rPr>
      </w:pPr>
      <w:r w:rsidRPr="00380920">
        <w:rPr>
          <w:rFonts w:eastAsiaTheme="minorHAnsi"/>
          <w:color w:val="0D0D0D" w:themeColor="text1" w:themeTint="F2"/>
          <w:sz w:val="23"/>
          <w:szCs w:val="23"/>
          <w:shd w:val="clear" w:color="auto" w:fill="FFFFFF"/>
          <w:lang w:val="sr-Cyrl-RS"/>
        </w:rPr>
        <w:t>Изборни поступак спроводи се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(у даљем тексту: комисија).</w:t>
      </w:r>
    </w:p>
    <w:p w14:paraId="4457EEFB" w14:textId="037AA53B" w:rsidR="00951E38" w:rsidRPr="00380920" w:rsidRDefault="00951E38" w:rsidP="00CF76CE">
      <w:pPr>
        <w:ind w:firstLine="720"/>
        <w:jc w:val="both"/>
        <w:outlineLvl w:val="0"/>
        <w:rPr>
          <w:b/>
          <w:bCs/>
          <w:color w:val="0D0D0D" w:themeColor="text1" w:themeTint="F2"/>
          <w:sz w:val="23"/>
          <w:szCs w:val="23"/>
          <w:bdr w:val="none" w:sz="0" w:space="0" w:color="auto" w:frame="1"/>
          <w:shd w:val="clear" w:color="auto" w:fill="FFFFFF"/>
          <w:lang w:val="sr-Cyrl-CS"/>
        </w:rPr>
      </w:pPr>
      <w:r w:rsidRPr="00380920">
        <w:rPr>
          <w:rFonts w:eastAsiaTheme="minorHAnsi"/>
          <w:color w:val="0D0D0D" w:themeColor="text1" w:themeTint="F2"/>
          <w:sz w:val="23"/>
          <w:szCs w:val="23"/>
          <w:shd w:val="clear" w:color="auto" w:fill="FFFFFF"/>
          <w:lang w:val="sr-Cyrl-RS"/>
        </w:rPr>
        <w:t>Кандидат који не испуни унапред одређено мерило за проверу одређене компетенције или се не одазове позиву да учествује у провери једне компетенције, искључује се из даљег тока изборног поступка, о чему ће бити обавештен на начин који је у пријави назначио за доставу обавештења.</w:t>
      </w:r>
    </w:p>
    <w:p w14:paraId="6155DAB1" w14:textId="438636C5" w:rsidR="00951E38" w:rsidRPr="00380920" w:rsidRDefault="009A0AF3" w:rsidP="00951E38">
      <w:pPr>
        <w:shd w:val="clear" w:color="auto" w:fill="FFFFFF"/>
        <w:jc w:val="both"/>
        <w:textAlignment w:val="baseline"/>
        <w:rPr>
          <w:color w:val="0D0D0D" w:themeColor="text1" w:themeTint="F2"/>
          <w:sz w:val="23"/>
          <w:szCs w:val="23"/>
          <w:lang w:val="sr-Cyrl-CS"/>
        </w:rPr>
      </w:pPr>
      <w:r w:rsidRPr="00380920">
        <w:rPr>
          <w:b/>
          <w:bCs/>
          <w:color w:val="0D0D0D" w:themeColor="text1" w:themeTint="F2"/>
          <w:sz w:val="23"/>
          <w:szCs w:val="23"/>
          <w:lang w:val="sr-Cyrl-CS"/>
        </w:rPr>
        <w:lastRenderedPageBreak/>
        <w:t xml:space="preserve">1. </w:t>
      </w:r>
      <w:r w:rsidR="00951E38" w:rsidRPr="00380920">
        <w:rPr>
          <w:b/>
          <w:bCs/>
          <w:color w:val="0D0D0D" w:themeColor="text1" w:themeTint="F2"/>
          <w:sz w:val="23"/>
          <w:szCs w:val="23"/>
          <w:lang w:val="sr-Cyrl-CS"/>
        </w:rPr>
        <w:t>Провера општих функционалних компетенција</w:t>
      </w:r>
      <w:r w:rsidR="00951E38" w:rsidRPr="00380920">
        <w:rPr>
          <w:b/>
          <w:color w:val="0D0D0D" w:themeColor="text1" w:themeTint="F2"/>
          <w:sz w:val="23"/>
          <w:szCs w:val="23"/>
          <w:shd w:val="clear" w:color="auto" w:fill="FFFFFF"/>
          <w:lang w:val="sr-Cyrl-CS"/>
        </w:rPr>
        <w:t>:</w:t>
      </w:r>
    </w:p>
    <w:p w14:paraId="35B3B31C" w14:textId="77777777" w:rsidR="00951E38" w:rsidRPr="00380920" w:rsidRDefault="00951E38" w:rsidP="00951E38">
      <w:pPr>
        <w:autoSpaceDE w:val="0"/>
        <w:autoSpaceDN w:val="0"/>
        <w:adjustRightInd w:val="0"/>
        <w:jc w:val="both"/>
        <w:rPr>
          <w:b/>
          <w:bCs/>
          <w:color w:val="0D0D0D" w:themeColor="text1" w:themeTint="F2"/>
          <w:sz w:val="23"/>
          <w:szCs w:val="23"/>
          <w:lang w:val="sr-Cyrl-CS"/>
        </w:rPr>
      </w:pPr>
    </w:p>
    <w:p w14:paraId="49EB07D9" w14:textId="77777777" w:rsidR="00951E38" w:rsidRPr="00380920" w:rsidRDefault="00951E38" w:rsidP="00951E38">
      <w:pPr>
        <w:ind w:firstLine="426"/>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sr-Cyrl-CS"/>
        </w:rPr>
        <w:t xml:space="preserve">- </w:t>
      </w:r>
      <w:r w:rsidRPr="00380920">
        <w:rPr>
          <w:b/>
          <w:color w:val="0D0D0D" w:themeColor="text1" w:themeTint="F2"/>
          <w:sz w:val="23"/>
          <w:szCs w:val="23"/>
          <w:shd w:val="clear" w:color="auto" w:fill="FFFFFF"/>
          <w:lang w:val="sr-Cyrl-CS"/>
        </w:rPr>
        <w:t>Организација и рад државних органа Републике Србије</w:t>
      </w:r>
      <w:r w:rsidRPr="00380920">
        <w:rPr>
          <w:color w:val="0D0D0D" w:themeColor="text1" w:themeTint="F2"/>
          <w:sz w:val="23"/>
          <w:szCs w:val="23"/>
          <w:shd w:val="clear" w:color="auto" w:fill="FFFFFF"/>
          <w:lang w:val="sr-Cyrl-CS"/>
        </w:rPr>
        <w:t xml:space="preserve"> – провераваће се путем теста на рачунару;</w:t>
      </w:r>
    </w:p>
    <w:p w14:paraId="5898DF08" w14:textId="77777777" w:rsidR="00951E38" w:rsidRPr="00380920" w:rsidRDefault="00951E38" w:rsidP="00951E38">
      <w:pPr>
        <w:ind w:firstLine="426"/>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sr-Cyrl-CS"/>
        </w:rPr>
        <w:t xml:space="preserve">- </w:t>
      </w:r>
      <w:r w:rsidRPr="00380920">
        <w:rPr>
          <w:b/>
          <w:color w:val="0D0D0D" w:themeColor="text1" w:themeTint="F2"/>
          <w:sz w:val="23"/>
          <w:szCs w:val="23"/>
          <w:shd w:val="clear" w:color="auto" w:fill="FFFFFF"/>
          <w:lang w:val="sr-Cyrl-CS"/>
        </w:rPr>
        <w:t>Дигитална писменост</w:t>
      </w:r>
      <w:r w:rsidRPr="00380920">
        <w:rPr>
          <w:color w:val="0D0D0D" w:themeColor="text1" w:themeTint="F2"/>
          <w:sz w:val="23"/>
          <w:szCs w:val="23"/>
          <w:shd w:val="clear" w:color="auto" w:fill="FFFFFF"/>
          <w:lang w:val="sr-Cyrl-CS"/>
        </w:rPr>
        <w:t xml:space="preserve"> – провераваће се решавањем задатака (практичним радом на рачунару);</w:t>
      </w:r>
    </w:p>
    <w:p w14:paraId="52AD4472" w14:textId="48057364" w:rsidR="00951E38" w:rsidRPr="00380920" w:rsidRDefault="00951E38" w:rsidP="00080F8D">
      <w:pPr>
        <w:ind w:firstLine="426"/>
        <w:jc w:val="both"/>
        <w:rPr>
          <w:color w:val="0D0D0D" w:themeColor="text1" w:themeTint="F2"/>
          <w:sz w:val="23"/>
          <w:szCs w:val="23"/>
          <w:lang w:val="sr-Cyrl-CS"/>
        </w:rPr>
      </w:pPr>
      <w:r w:rsidRPr="00380920">
        <w:rPr>
          <w:color w:val="0D0D0D" w:themeColor="text1" w:themeTint="F2"/>
          <w:sz w:val="23"/>
          <w:szCs w:val="23"/>
          <w:shd w:val="clear" w:color="auto" w:fill="FFFFFF"/>
          <w:lang w:val="sr-Cyrl-CS"/>
        </w:rPr>
        <w:t xml:space="preserve">- </w:t>
      </w:r>
      <w:r w:rsidRPr="00380920">
        <w:rPr>
          <w:b/>
          <w:color w:val="0D0D0D" w:themeColor="text1" w:themeTint="F2"/>
          <w:sz w:val="23"/>
          <w:szCs w:val="23"/>
          <w:shd w:val="clear" w:color="auto" w:fill="FFFFFF"/>
          <w:lang w:val="sr-Cyrl-CS"/>
        </w:rPr>
        <w:t>Пословна комуникација</w:t>
      </w:r>
      <w:r w:rsidRPr="00380920">
        <w:rPr>
          <w:color w:val="0D0D0D" w:themeColor="text1" w:themeTint="F2"/>
          <w:sz w:val="23"/>
          <w:szCs w:val="23"/>
          <w:shd w:val="clear" w:color="auto" w:fill="FFFFFF"/>
          <w:lang w:val="sr-Cyrl-CS"/>
        </w:rPr>
        <w:t xml:space="preserve"> – провераваће се </w:t>
      </w:r>
      <w:r w:rsidRPr="00380920">
        <w:rPr>
          <w:color w:val="0D0D0D" w:themeColor="text1" w:themeTint="F2"/>
          <w:sz w:val="23"/>
          <w:szCs w:val="23"/>
          <w:lang w:val="sr-Cyrl-CS"/>
        </w:rPr>
        <w:t>писаном симулацијом на рачунару</w:t>
      </w:r>
      <w:r w:rsidRPr="00380920">
        <w:rPr>
          <w:color w:val="0D0D0D" w:themeColor="text1" w:themeTint="F2"/>
          <w:sz w:val="23"/>
          <w:szCs w:val="23"/>
          <w:shd w:val="clear" w:color="auto" w:fill="FFFFFF"/>
          <w:lang w:val="sr-Cyrl-CS"/>
        </w:rPr>
        <w:t>.</w:t>
      </w:r>
    </w:p>
    <w:p w14:paraId="771F1566" w14:textId="77777777" w:rsidR="00080F8D" w:rsidRPr="00380920" w:rsidRDefault="00080F8D" w:rsidP="00080F8D">
      <w:pPr>
        <w:ind w:firstLine="426"/>
        <w:jc w:val="both"/>
        <w:rPr>
          <w:color w:val="0D0D0D" w:themeColor="text1" w:themeTint="F2"/>
          <w:sz w:val="23"/>
          <w:szCs w:val="23"/>
          <w:lang w:val="sr-Cyrl-CS"/>
        </w:rPr>
      </w:pPr>
    </w:p>
    <w:p w14:paraId="5C27AF3D" w14:textId="77777777" w:rsidR="00951E38" w:rsidRPr="00380920" w:rsidRDefault="00951E38" w:rsidP="00951E38">
      <w:pPr>
        <w:tabs>
          <w:tab w:val="left" w:pos="709"/>
        </w:tabs>
        <w:jc w:val="both"/>
        <w:rPr>
          <w:color w:val="0D0D0D" w:themeColor="text1" w:themeTint="F2"/>
          <w:sz w:val="23"/>
          <w:szCs w:val="23"/>
          <w:lang w:val="sr-Cyrl-CS"/>
        </w:rPr>
      </w:pPr>
      <w:r w:rsidRPr="00380920">
        <w:rPr>
          <w:b/>
          <w:bCs/>
          <w:color w:val="0D0D0D" w:themeColor="text1" w:themeTint="F2"/>
          <w:sz w:val="23"/>
          <w:szCs w:val="23"/>
          <w:bdr w:val="none" w:sz="0" w:space="0" w:color="auto" w:frame="1"/>
          <w:shd w:val="clear" w:color="auto" w:fill="FFFFFF"/>
          <w:lang w:val="sr-Cyrl-CS"/>
        </w:rPr>
        <w:tab/>
        <w:t>Напомена:</w:t>
      </w:r>
      <w:r w:rsidRPr="00380920">
        <w:rPr>
          <w:color w:val="0D0D0D" w:themeColor="text1" w:themeTint="F2"/>
          <w:sz w:val="23"/>
          <w:szCs w:val="23"/>
          <w:shd w:val="clear" w:color="auto" w:fill="FFFFFF"/>
          <w:lang w:val="sr-Cyrl-CS"/>
        </w:rPr>
        <w:t xml:space="preserve"> </w:t>
      </w:r>
      <w:r w:rsidRPr="00380920">
        <w:rPr>
          <w:color w:val="0D0D0D" w:themeColor="text1" w:themeTint="F2"/>
          <w:sz w:val="23"/>
          <w:szCs w:val="23"/>
          <w:shd w:val="clear" w:color="auto" w:fill="FFFFFF"/>
          <w:lang w:val="sr-Cyrl-RS"/>
        </w:rPr>
        <w:t>У</w:t>
      </w:r>
      <w:r w:rsidRPr="00380920">
        <w:rPr>
          <w:color w:val="0D0D0D" w:themeColor="text1" w:themeTint="F2"/>
          <w:sz w:val="23"/>
          <w:szCs w:val="23"/>
          <w:shd w:val="clear" w:color="auto" w:fill="FFFFFF"/>
          <w:lang w:val="sr-Cyrl-CS"/>
        </w:rPr>
        <w:t xml:space="preserve"> погледу провере опште функционалне компетенције „Дигитална писменост”, ако кандидат поседује важећи сертификат, потврду или други одговарајући доказ о познавању рада на рачунару, на траженом нивоу и жели да на основу њега буде ослобођен тестирања компетенције – Дигитална писменост, неопходно је да уз пријавни образац (уредно и у потпуности попуњен у делу *Рад на рачунару), достави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сте приложили уместо тестовне провере.</w:t>
      </w:r>
    </w:p>
    <w:p w14:paraId="797AB197" w14:textId="77777777" w:rsidR="00951E38" w:rsidRPr="00380920" w:rsidRDefault="00951E38" w:rsidP="00951E38">
      <w:pPr>
        <w:ind w:firstLine="720"/>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sr-Cyrl-CS"/>
        </w:rPr>
        <w:t xml:space="preserve">Информације </w:t>
      </w:r>
      <w:r w:rsidRPr="00380920">
        <w:rPr>
          <w:color w:val="0D0D0D" w:themeColor="text1" w:themeTint="F2"/>
          <w:sz w:val="23"/>
          <w:szCs w:val="23"/>
          <w:shd w:val="clear" w:color="auto" w:fill="FFFFFF"/>
        </w:rPr>
        <w:t>o</w:t>
      </w:r>
      <w:r w:rsidRPr="00380920">
        <w:rPr>
          <w:color w:val="0D0D0D" w:themeColor="text1" w:themeTint="F2"/>
          <w:sz w:val="23"/>
          <w:szCs w:val="23"/>
          <w:shd w:val="clear" w:color="auto" w:fill="FFFFFF"/>
          <w:lang w:val="sr-Cyrl-CS"/>
        </w:rPr>
        <w:t xml:space="preserve"> материјалим</w:t>
      </w:r>
      <w:r w:rsidRPr="00380920">
        <w:rPr>
          <w:color w:val="0D0D0D" w:themeColor="text1" w:themeTint="F2"/>
          <w:sz w:val="23"/>
          <w:szCs w:val="23"/>
          <w:shd w:val="clear" w:color="auto" w:fill="FFFFFF"/>
        </w:rPr>
        <w:t>a</w:t>
      </w:r>
      <w:r w:rsidRPr="00380920">
        <w:rPr>
          <w:color w:val="0D0D0D" w:themeColor="text1" w:themeTint="F2"/>
          <w:sz w:val="23"/>
          <w:szCs w:val="23"/>
          <w:shd w:val="clear" w:color="auto" w:fill="FFFFFF"/>
          <w:lang w:val="sr-Cyrl-CS"/>
        </w:rPr>
        <w:t xml:space="preserve"> за припрему кандидата за проверу општих функционалних компетенција могу се наћи на веб-сајту Службе за управљање кадровима, </w:t>
      </w:r>
      <w:r w:rsidR="000A2FDA">
        <w:fldChar w:fldCharType="begin"/>
      </w:r>
      <w:r w:rsidR="000A2FDA">
        <w:instrText xml:space="preserve"> HYPERLINK "www.suk.gov.rs" </w:instrText>
      </w:r>
      <w:r w:rsidR="000A2FDA">
        <w:fldChar w:fldCharType="separate"/>
      </w:r>
      <w:r w:rsidRPr="000A36FA">
        <w:rPr>
          <w:rStyle w:val="Hyperlink"/>
          <w:color w:val="0D0D0D" w:themeColor="text1" w:themeTint="F2"/>
          <w:sz w:val="23"/>
          <w:szCs w:val="23"/>
          <w:shd w:val="clear" w:color="auto" w:fill="FFFFFF"/>
        </w:rPr>
        <w:t>www</w:t>
      </w:r>
      <w:r w:rsidRPr="000A36FA">
        <w:rPr>
          <w:rStyle w:val="Hyperlink"/>
          <w:color w:val="0D0D0D" w:themeColor="text1" w:themeTint="F2"/>
          <w:sz w:val="23"/>
          <w:szCs w:val="23"/>
          <w:shd w:val="clear" w:color="auto" w:fill="FFFFFF"/>
          <w:lang w:val="sr-Cyrl-CS"/>
        </w:rPr>
        <w:t>.</w:t>
      </w:r>
      <w:proofErr w:type="spellStart"/>
      <w:r w:rsidRPr="000A36FA">
        <w:rPr>
          <w:rStyle w:val="Hyperlink"/>
          <w:color w:val="0D0D0D" w:themeColor="text1" w:themeTint="F2"/>
          <w:sz w:val="23"/>
          <w:szCs w:val="23"/>
          <w:shd w:val="clear" w:color="auto" w:fill="FFFFFF"/>
        </w:rPr>
        <w:t>suk</w:t>
      </w:r>
      <w:proofErr w:type="spellEnd"/>
      <w:r w:rsidRPr="000A36FA">
        <w:rPr>
          <w:rStyle w:val="Hyperlink"/>
          <w:color w:val="0D0D0D" w:themeColor="text1" w:themeTint="F2"/>
          <w:sz w:val="23"/>
          <w:szCs w:val="23"/>
          <w:shd w:val="clear" w:color="auto" w:fill="FFFFFF"/>
          <w:lang w:val="sr-Cyrl-CS"/>
        </w:rPr>
        <w:t>.</w:t>
      </w:r>
      <w:proofErr w:type="spellStart"/>
      <w:r w:rsidRPr="000A36FA">
        <w:rPr>
          <w:rStyle w:val="Hyperlink"/>
          <w:color w:val="0D0D0D" w:themeColor="text1" w:themeTint="F2"/>
          <w:sz w:val="23"/>
          <w:szCs w:val="23"/>
          <w:shd w:val="clear" w:color="auto" w:fill="FFFFFF"/>
        </w:rPr>
        <w:t>gov</w:t>
      </w:r>
      <w:proofErr w:type="spellEnd"/>
      <w:r w:rsidRPr="000A36FA">
        <w:rPr>
          <w:rStyle w:val="Hyperlink"/>
          <w:color w:val="0D0D0D" w:themeColor="text1" w:themeTint="F2"/>
          <w:sz w:val="23"/>
          <w:szCs w:val="23"/>
          <w:shd w:val="clear" w:color="auto" w:fill="FFFFFF"/>
          <w:lang w:val="sr-Cyrl-CS"/>
        </w:rPr>
        <w:t>.</w:t>
      </w:r>
      <w:proofErr w:type="spellStart"/>
      <w:r w:rsidRPr="000A36FA">
        <w:rPr>
          <w:rStyle w:val="Hyperlink"/>
          <w:color w:val="0D0D0D" w:themeColor="text1" w:themeTint="F2"/>
          <w:sz w:val="23"/>
          <w:szCs w:val="23"/>
          <w:shd w:val="clear" w:color="auto" w:fill="FFFFFF"/>
        </w:rPr>
        <w:t>rs</w:t>
      </w:r>
      <w:proofErr w:type="spellEnd"/>
      <w:r w:rsidR="000A2FDA">
        <w:rPr>
          <w:rStyle w:val="Hyperlink"/>
          <w:color w:val="0D0D0D" w:themeColor="text1" w:themeTint="F2"/>
          <w:sz w:val="23"/>
          <w:szCs w:val="23"/>
          <w:shd w:val="clear" w:color="auto" w:fill="FFFFFF"/>
        </w:rPr>
        <w:fldChar w:fldCharType="end"/>
      </w:r>
      <w:r w:rsidRPr="000A36FA">
        <w:rPr>
          <w:color w:val="0D0D0D" w:themeColor="text1" w:themeTint="F2"/>
          <w:sz w:val="23"/>
          <w:szCs w:val="23"/>
          <w:shd w:val="clear" w:color="auto" w:fill="FFFFFF"/>
          <w:lang w:val="sr-Cyrl-CS"/>
        </w:rPr>
        <w:t>.</w:t>
      </w:r>
      <w:r w:rsidRPr="00380920">
        <w:rPr>
          <w:color w:val="0D0D0D" w:themeColor="text1" w:themeTint="F2"/>
          <w:sz w:val="23"/>
          <w:szCs w:val="23"/>
          <w:shd w:val="clear" w:color="auto" w:fill="FFFFFF"/>
          <w:lang w:val="sr-Cyrl-CS"/>
        </w:rPr>
        <w:t xml:space="preserve"> </w:t>
      </w:r>
    </w:p>
    <w:p w14:paraId="0802FE77" w14:textId="77777777" w:rsidR="00951E38" w:rsidRPr="00380920" w:rsidRDefault="00951E38" w:rsidP="00951E38">
      <w:pPr>
        <w:ind w:firstLine="284"/>
        <w:outlineLvl w:val="0"/>
        <w:rPr>
          <w:b/>
          <w:color w:val="0D0D0D" w:themeColor="text1" w:themeTint="F2"/>
          <w:sz w:val="23"/>
          <w:szCs w:val="23"/>
          <w:lang w:val="sr-Cyrl-CS"/>
        </w:rPr>
      </w:pPr>
    </w:p>
    <w:p w14:paraId="43990344" w14:textId="28B9865E" w:rsidR="009A0AF3" w:rsidRPr="00380920" w:rsidRDefault="009A0AF3" w:rsidP="009A0AF3">
      <w:pPr>
        <w:autoSpaceDE w:val="0"/>
        <w:autoSpaceDN w:val="0"/>
        <w:adjustRightInd w:val="0"/>
        <w:jc w:val="both"/>
        <w:rPr>
          <w:b/>
          <w:bCs/>
          <w:color w:val="0D0D0D" w:themeColor="text1" w:themeTint="F2"/>
          <w:sz w:val="23"/>
          <w:szCs w:val="23"/>
          <w:lang w:val="sr-Cyrl-CS"/>
        </w:rPr>
      </w:pPr>
      <w:r w:rsidRPr="00380920">
        <w:rPr>
          <w:b/>
          <w:bCs/>
          <w:color w:val="0D0D0D" w:themeColor="text1" w:themeTint="F2"/>
          <w:sz w:val="23"/>
          <w:szCs w:val="23"/>
          <w:lang w:val="sr-Cyrl-CS"/>
        </w:rPr>
        <w:t>2. Провера посебних функционалних компетенција:</w:t>
      </w:r>
    </w:p>
    <w:p w14:paraId="601F1733" w14:textId="77777777" w:rsidR="009A0AF3" w:rsidRPr="00380920" w:rsidRDefault="009A0AF3" w:rsidP="009A0AF3">
      <w:pPr>
        <w:autoSpaceDE w:val="0"/>
        <w:autoSpaceDN w:val="0"/>
        <w:adjustRightInd w:val="0"/>
        <w:jc w:val="both"/>
        <w:rPr>
          <w:b/>
          <w:bCs/>
          <w:color w:val="0D0D0D" w:themeColor="text1" w:themeTint="F2"/>
          <w:sz w:val="23"/>
          <w:szCs w:val="23"/>
          <w:lang w:val="sr-Cyrl-CS"/>
        </w:rPr>
      </w:pPr>
    </w:p>
    <w:p w14:paraId="1B993D6F" w14:textId="49E4C059" w:rsidR="004B21C9" w:rsidRPr="00380920" w:rsidRDefault="009A0AF3" w:rsidP="00C24705">
      <w:pPr>
        <w:autoSpaceDE w:val="0"/>
        <w:autoSpaceDN w:val="0"/>
        <w:adjustRightInd w:val="0"/>
        <w:ind w:firstLine="720"/>
        <w:jc w:val="both"/>
        <w:rPr>
          <w:color w:val="0D0D0D" w:themeColor="text1" w:themeTint="F2"/>
          <w:sz w:val="23"/>
          <w:szCs w:val="23"/>
          <w:lang w:val="sr-Cyrl-CS"/>
        </w:rPr>
      </w:pPr>
      <w:r w:rsidRPr="00380920">
        <w:rPr>
          <w:color w:val="0D0D0D" w:themeColor="text1" w:themeTint="F2"/>
          <w:sz w:val="23"/>
          <w:szCs w:val="23"/>
          <w:lang w:val="sr-Cyrl-C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14:paraId="15A3C77C" w14:textId="1B41D7EE" w:rsidR="003D4770" w:rsidRPr="00380920" w:rsidRDefault="003D4770" w:rsidP="00080F8D">
      <w:pPr>
        <w:ind w:firstLine="720"/>
        <w:jc w:val="both"/>
        <w:outlineLvl w:val="0"/>
        <w:rPr>
          <w:color w:val="0D0D0D" w:themeColor="text1" w:themeTint="F2"/>
          <w:sz w:val="23"/>
          <w:szCs w:val="23"/>
          <w:lang w:val="sr-Cyrl-CS"/>
        </w:rPr>
      </w:pPr>
      <w:r w:rsidRPr="00380920">
        <w:rPr>
          <w:color w:val="0D0D0D" w:themeColor="text1" w:themeTint="F2"/>
          <w:sz w:val="23"/>
          <w:szCs w:val="23"/>
          <w:lang w:val="sr-Latn-CS"/>
        </w:rPr>
        <w:t>A)</w:t>
      </w:r>
      <w:r w:rsidRPr="00380920">
        <w:rPr>
          <w:b/>
          <w:bCs/>
          <w:color w:val="0D0D0D" w:themeColor="text1" w:themeTint="F2"/>
          <w:sz w:val="23"/>
          <w:szCs w:val="23"/>
          <w:lang w:val="sr-Latn-CS"/>
        </w:rPr>
        <w:t xml:space="preserve"> </w:t>
      </w:r>
      <w:r w:rsidR="008F4509" w:rsidRPr="00380920">
        <w:rPr>
          <w:b/>
          <w:bCs/>
          <w:color w:val="0D0D0D" w:themeColor="text1" w:themeTint="F2"/>
          <w:sz w:val="23"/>
          <w:szCs w:val="23"/>
          <w:lang w:val="sr-Cyrl-CS"/>
        </w:rPr>
        <w:t xml:space="preserve">Посебна функционална компетенција </w:t>
      </w:r>
      <w:r w:rsidR="008F4509" w:rsidRPr="00380920">
        <w:rPr>
          <w:b/>
          <w:bCs/>
          <w:color w:val="0D0D0D" w:themeColor="text1" w:themeTint="F2"/>
          <w:sz w:val="23"/>
          <w:szCs w:val="23"/>
          <w:lang w:val="sr-Cyrl-RS"/>
        </w:rPr>
        <w:t>у одређеној области рада</w:t>
      </w:r>
      <w:r w:rsidR="008F4509" w:rsidRPr="00380920">
        <w:rPr>
          <w:color w:val="0D0D0D" w:themeColor="text1" w:themeTint="F2"/>
          <w:sz w:val="23"/>
          <w:szCs w:val="23"/>
          <w:lang w:val="sr-Cyrl-RS"/>
        </w:rPr>
        <w:t xml:space="preserve"> –</w:t>
      </w:r>
      <w:r w:rsidR="008F4509" w:rsidRPr="00380920">
        <w:rPr>
          <w:color w:val="0D0D0D" w:themeColor="text1" w:themeTint="F2"/>
          <w:sz w:val="23"/>
          <w:szCs w:val="23"/>
        </w:rPr>
        <w:t xml:space="preserve"> </w:t>
      </w:r>
      <w:r w:rsidR="008F4509" w:rsidRPr="00380920">
        <w:rPr>
          <w:color w:val="0D0D0D" w:themeColor="text1" w:themeTint="F2"/>
          <w:sz w:val="23"/>
          <w:szCs w:val="23"/>
          <w:lang w:val="sr-Cyrl-RS"/>
        </w:rPr>
        <w:t>област рада административно технички послови (канцеларијско пословање)</w:t>
      </w:r>
      <w:r w:rsidR="008F4509" w:rsidRPr="00380920">
        <w:rPr>
          <w:color w:val="0D0D0D" w:themeColor="text1" w:themeTint="F2"/>
          <w:sz w:val="23"/>
          <w:szCs w:val="23"/>
          <w:lang w:val="sr-Cyrl-CS"/>
        </w:rPr>
        <w:t xml:space="preserve"> - провераваће се путем </w:t>
      </w:r>
      <w:r w:rsidRPr="00380920">
        <w:rPr>
          <w:color w:val="0D0D0D" w:themeColor="text1" w:themeTint="F2"/>
          <w:sz w:val="23"/>
          <w:szCs w:val="23"/>
          <w:lang w:val="sr-Cyrl-CS"/>
        </w:rPr>
        <w:t xml:space="preserve">писане </w:t>
      </w:r>
      <w:r w:rsidR="008F4509" w:rsidRPr="00380920">
        <w:rPr>
          <w:color w:val="0D0D0D" w:themeColor="text1" w:themeTint="F2"/>
          <w:sz w:val="23"/>
          <w:szCs w:val="23"/>
          <w:lang w:val="sr-Cyrl-CS"/>
        </w:rPr>
        <w:t>симулације</w:t>
      </w:r>
      <w:r w:rsidRPr="00380920">
        <w:rPr>
          <w:color w:val="0D0D0D" w:themeColor="text1" w:themeTint="F2"/>
          <w:sz w:val="23"/>
          <w:szCs w:val="23"/>
          <w:lang w:val="sr-Cyrl-RS"/>
        </w:rPr>
        <w:t>.</w:t>
      </w:r>
    </w:p>
    <w:p w14:paraId="4430E343" w14:textId="0B80F4D7" w:rsidR="008F4509" w:rsidRPr="00380920" w:rsidRDefault="003D4770" w:rsidP="008B6ADE">
      <w:pPr>
        <w:ind w:firstLine="720"/>
        <w:jc w:val="both"/>
        <w:rPr>
          <w:color w:val="0D0D0D" w:themeColor="text1" w:themeTint="F2"/>
          <w:sz w:val="23"/>
          <w:szCs w:val="23"/>
          <w:lang w:val="sr-Cyrl-RS"/>
        </w:rPr>
      </w:pPr>
      <w:r w:rsidRPr="00380920">
        <w:rPr>
          <w:color w:val="0D0D0D" w:themeColor="text1" w:themeTint="F2"/>
          <w:sz w:val="23"/>
          <w:szCs w:val="23"/>
          <w:lang w:val="sr-Cyrl-RS"/>
        </w:rPr>
        <w:t xml:space="preserve">Б) </w:t>
      </w:r>
      <w:r w:rsidR="008F4509" w:rsidRPr="00380920">
        <w:rPr>
          <w:b/>
          <w:bCs/>
          <w:color w:val="0D0D0D" w:themeColor="text1" w:themeTint="F2"/>
          <w:sz w:val="23"/>
          <w:szCs w:val="23"/>
          <w:lang w:val="sr-Cyrl-CS"/>
        </w:rPr>
        <w:t xml:space="preserve">Посебна функционална компетенција </w:t>
      </w:r>
      <w:proofErr w:type="spellStart"/>
      <w:r w:rsidR="008F4509" w:rsidRPr="00380920">
        <w:rPr>
          <w:b/>
          <w:bCs/>
          <w:color w:val="0D0D0D" w:themeColor="text1" w:themeTint="F2"/>
          <w:sz w:val="23"/>
          <w:szCs w:val="23"/>
        </w:rPr>
        <w:t>за</w:t>
      </w:r>
      <w:proofErr w:type="spellEnd"/>
      <w:r w:rsidR="008F4509" w:rsidRPr="00380920">
        <w:rPr>
          <w:b/>
          <w:bCs/>
          <w:color w:val="0D0D0D" w:themeColor="text1" w:themeTint="F2"/>
          <w:sz w:val="23"/>
          <w:szCs w:val="23"/>
        </w:rPr>
        <w:t xml:space="preserve"> </w:t>
      </w:r>
      <w:r w:rsidR="008F4509" w:rsidRPr="00380920">
        <w:rPr>
          <w:b/>
          <w:bCs/>
          <w:color w:val="0D0D0D" w:themeColor="text1" w:themeTint="F2"/>
          <w:sz w:val="23"/>
          <w:szCs w:val="23"/>
          <w:lang w:val="sr-Cyrl-RS"/>
        </w:rPr>
        <w:t>одређено радно место</w:t>
      </w:r>
      <w:r w:rsidR="008F4509" w:rsidRPr="00380920">
        <w:rPr>
          <w:color w:val="0D0D0D" w:themeColor="text1" w:themeTint="F2"/>
          <w:sz w:val="23"/>
          <w:szCs w:val="23"/>
        </w:rPr>
        <w:t xml:space="preserve">: </w:t>
      </w:r>
      <w:r w:rsidRPr="00380920">
        <w:rPr>
          <w:color w:val="0D0D0D" w:themeColor="text1" w:themeTint="F2"/>
          <w:sz w:val="23"/>
          <w:szCs w:val="23"/>
          <w:lang w:val="sr-Cyrl-RS"/>
        </w:rPr>
        <w:t>П</w:t>
      </w:r>
      <w:r w:rsidR="008F4509" w:rsidRPr="00380920">
        <w:rPr>
          <w:color w:val="0D0D0D" w:themeColor="text1" w:themeTint="F2"/>
          <w:sz w:val="23"/>
          <w:szCs w:val="23"/>
          <w:lang w:val="sr-Cyrl-RS"/>
        </w:rPr>
        <w:t>ланска документа, прописи и акт</w:t>
      </w:r>
      <w:r w:rsidRPr="00380920">
        <w:rPr>
          <w:color w:val="0D0D0D" w:themeColor="text1" w:themeTint="F2"/>
          <w:sz w:val="23"/>
          <w:szCs w:val="23"/>
          <w:lang w:val="sr-Cyrl-RS"/>
        </w:rPr>
        <w:t>и</w:t>
      </w:r>
      <w:r w:rsidR="008F4509" w:rsidRPr="00380920">
        <w:rPr>
          <w:color w:val="0D0D0D" w:themeColor="text1" w:themeTint="F2"/>
          <w:sz w:val="23"/>
          <w:szCs w:val="23"/>
          <w:lang w:val="sr-Cyrl-RS"/>
        </w:rPr>
        <w:t xml:space="preserve"> из надлежности и организације </w:t>
      </w:r>
      <w:r w:rsidRPr="00380920">
        <w:rPr>
          <w:color w:val="0D0D0D" w:themeColor="text1" w:themeTint="F2"/>
          <w:sz w:val="23"/>
          <w:szCs w:val="23"/>
          <w:lang w:val="sr-Cyrl-RS"/>
        </w:rPr>
        <w:t>органа</w:t>
      </w:r>
      <w:r w:rsidR="008F4509" w:rsidRPr="00380920">
        <w:rPr>
          <w:color w:val="0D0D0D" w:themeColor="text1" w:themeTint="F2"/>
          <w:sz w:val="23"/>
          <w:szCs w:val="23"/>
          <w:lang w:val="sr-Cyrl-RS"/>
        </w:rPr>
        <w:t xml:space="preserve"> (Уредба о управним окрузима) - п</w:t>
      </w:r>
      <w:proofErr w:type="spellStart"/>
      <w:r w:rsidR="008F4509" w:rsidRPr="00380920">
        <w:rPr>
          <w:color w:val="0D0D0D" w:themeColor="text1" w:themeTint="F2"/>
          <w:sz w:val="23"/>
          <w:szCs w:val="23"/>
        </w:rPr>
        <w:t>ровера</w:t>
      </w:r>
      <w:proofErr w:type="spellEnd"/>
      <w:r w:rsidR="008F4509" w:rsidRPr="00380920">
        <w:rPr>
          <w:color w:val="0D0D0D" w:themeColor="text1" w:themeTint="F2"/>
          <w:sz w:val="23"/>
          <w:szCs w:val="23"/>
          <w:lang w:val="sr-Cyrl-RS"/>
        </w:rPr>
        <w:t>ваће</w:t>
      </w:r>
      <w:r w:rsidR="008F4509" w:rsidRPr="00380920">
        <w:rPr>
          <w:color w:val="0D0D0D" w:themeColor="text1" w:themeTint="F2"/>
          <w:sz w:val="23"/>
          <w:szCs w:val="23"/>
        </w:rPr>
        <w:t xml:space="preserve"> </w:t>
      </w:r>
      <w:proofErr w:type="spellStart"/>
      <w:r w:rsidR="008F4509" w:rsidRPr="00380920">
        <w:rPr>
          <w:color w:val="0D0D0D" w:themeColor="text1" w:themeTint="F2"/>
          <w:sz w:val="23"/>
          <w:szCs w:val="23"/>
        </w:rPr>
        <w:t>се</w:t>
      </w:r>
      <w:proofErr w:type="spellEnd"/>
      <w:r w:rsidR="008F4509" w:rsidRPr="00380920">
        <w:rPr>
          <w:color w:val="0D0D0D" w:themeColor="text1" w:themeTint="F2"/>
          <w:sz w:val="23"/>
          <w:szCs w:val="23"/>
        </w:rPr>
        <w:t xml:space="preserve"> </w:t>
      </w:r>
      <w:r w:rsidR="008F4509" w:rsidRPr="00380920">
        <w:rPr>
          <w:color w:val="0D0D0D" w:themeColor="text1" w:themeTint="F2"/>
          <w:sz w:val="23"/>
          <w:szCs w:val="23"/>
          <w:lang w:val="sr-Cyrl-RS"/>
        </w:rPr>
        <w:t>путем</w:t>
      </w:r>
      <w:r w:rsidR="008F4509" w:rsidRPr="00380920">
        <w:rPr>
          <w:color w:val="0D0D0D" w:themeColor="text1" w:themeTint="F2"/>
          <w:sz w:val="23"/>
          <w:szCs w:val="23"/>
        </w:rPr>
        <w:t xml:space="preserve"> </w:t>
      </w:r>
      <w:r w:rsidR="008F4509" w:rsidRPr="00380920">
        <w:rPr>
          <w:color w:val="0D0D0D" w:themeColor="text1" w:themeTint="F2"/>
          <w:sz w:val="23"/>
          <w:szCs w:val="23"/>
          <w:lang w:val="sr-Cyrl-RS"/>
        </w:rPr>
        <w:t>писане симулације</w:t>
      </w:r>
      <w:r w:rsidR="008F4509" w:rsidRPr="00380920">
        <w:rPr>
          <w:color w:val="0D0D0D" w:themeColor="text1" w:themeTint="F2"/>
          <w:sz w:val="23"/>
          <w:szCs w:val="23"/>
          <w:lang w:val="sr-Cyrl-CS"/>
        </w:rPr>
        <w:t>.</w:t>
      </w:r>
    </w:p>
    <w:p w14:paraId="27240B66" w14:textId="342219BB" w:rsidR="00080F8D" w:rsidRPr="00380920" w:rsidRDefault="008F4509" w:rsidP="00080F8D">
      <w:pPr>
        <w:ind w:firstLine="720"/>
        <w:jc w:val="both"/>
        <w:outlineLvl w:val="0"/>
        <w:rPr>
          <w:color w:val="0D0D0D" w:themeColor="text1" w:themeTint="F2"/>
          <w:sz w:val="23"/>
          <w:szCs w:val="23"/>
          <w:lang w:val="sr-Cyrl-CS"/>
        </w:rPr>
      </w:pPr>
      <w:r w:rsidRPr="00380920">
        <w:rPr>
          <w:b/>
          <w:bCs/>
          <w:color w:val="0D0D0D" w:themeColor="text1" w:themeTint="F2"/>
          <w:sz w:val="23"/>
          <w:szCs w:val="23"/>
          <w:lang w:val="sr-Cyrl-CS"/>
        </w:rPr>
        <w:t>Напомена</w:t>
      </w:r>
      <w:r w:rsidRPr="00380920">
        <w:rPr>
          <w:color w:val="0D0D0D" w:themeColor="text1" w:themeTint="F2"/>
          <w:sz w:val="23"/>
          <w:szCs w:val="23"/>
          <w:lang w:val="sr-Cyrl-CS"/>
        </w:rPr>
        <w:t xml:space="preserve">: </w:t>
      </w:r>
      <w:r w:rsidR="00080F8D" w:rsidRPr="00380920">
        <w:rPr>
          <w:color w:val="0D0D0D" w:themeColor="text1" w:themeTint="F2"/>
          <w:sz w:val="23"/>
          <w:szCs w:val="23"/>
          <w:shd w:val="clear" w:color="auto" w:fill="FFFFFF"/>
          <w:lang w:val="sr-Cyrl-CS"/>
        </w:rPr>
        <w:t xml:space="preserve">Информације </w:t>
      </w:r>
      <w:r w:rsidR="00080F8D" w:rsidRPr="00380920">
        <w:rPr>
          <w:color w:val="0D0D0D" w:themeColor="text1" w:themeTint="F2"/>
          <w:sz w:val="23"/>
          <w:szCs w:val="23"/>
          <w:shd w:val="clear" w:color="auto" w:fill="FFFFFF"/>
        </w:rPr>
        <w:t>o</w:t>
      </w:r>
      <w:r w:rsidR="00080F8D" w:rsidRPr="00380920">
        <w:rPr>
          <w:color w:val="0D0D0D" w:themeColor="text1" w:themeTint="F2"/>
          <w:sz w:val="23"/>
          <w:szCs w:val="23"/>
          <w:shd w:val="clear" w:color="auto" w:fill="FFFFFF"/>
          <w:lang w:val="sr-Cyrl-CS"/>
        </w:rPr>
        <w:t xml:space="preserve"> материјалим</w:t>
      </w:r>
      <w:r w:rsidR="00080F8D" w:rsidRPr="00380920">
        <w:rPr>
          <w:color w:val="0D0D0D" w:themeColor="text1" w:themeTint="F2"/>
          <w:sz w:val="23"/>
          <w:szCs w:val="23"/>
          <w:shd w:val="clear" w:color="auto" w:fill="FFFFFF"/>
        </w:rPr>
        <w:t>a</w:t>
      </w:r>
      <w:r w:rsidR="00080F8D" w:rsidRPr="00380920">
        <w:rPr>
          <w:color w:val="0D0D0D" w:themeColor="text1" w:themeTint="F2"/>
          <w:sz w:val="23"/>
          <w:szCs w:val="23"/>
          <w:shd w:val="clear" w:color="auto" w:fill="FFFFFF"/>
          <w:lang w:val="sr-Cyrl-CS"/>
        </w:rPr>
        <w:t xml:space="preserve"> за припрему кандидата за проверу посебних функционалних компетенција могу се наћи на веб-сајту </w:t>
      </w:r>
      <w:r w:rsidR="00080F8D" w:rsidRPr="00380920">
        <w:rPr>
          <w:color w:val="0D0D0D" w:themeColor="text1" w:themeTint="F2"/>
          <w:sz w:val="23"/>
          <w:szCs w:val="23"/>
          <w:lang w:val="sr-Cyrl-RS"/>
        </w:rPr>
        <w:t xml:space="preserve">Борског управног </w:t>
      </w:r>
      <w:r w:rsidR="00080F8D" w:rsidRPr="00380920">
        <w:rPr>
          <w:color w:val="0D0D0D" w:themeColor="text1" w:themeTint="F2"/>
          <w:sz w:val="23"/>
          <w:szCs w:val="23"/>
          <w:lang w:val="sr-Cyrl-CS"/>
        </w:rPr>
        <w:t xml:space="preserve">округа: </w:t>
      </w:r>
      <w:r w:rsidR="000A2FDA">
        <w:fldChar w:fldCharType="begin"/>
      </w:r>
      <w:r w:rsidR="000A2FDA">
        <w:instrText xml:space="preserve"> HYPERLINK "http://www.borski.okrug.gov.rs" </w:instrText>
      </w:r>
      <w:r w:rsidR="000A2FDA">
        <w:fldChar w:fldCharType="separate"/>
      </w:r>
      <w:r w:rsidR="00080F8D" w:rsidRPr="00380920">
        <w:rPr>
          <w:rStyle w:val="Hyperlink"/>
          <w:color w:val="0D0D0D" w:themeColor="text1" w:themeTint="F2"/>
          <w:sz w:val="23"/>
          <w:szCs w:val="23"/>
          <w:u w:val="none"/>
        </w:rPr>
        <w:t>www.borski.okrug.gov.rs</w:t>
      </w:r>
      <w:r w:rsidR="000A2FDA">
        <w:rPr>
          <w:rStyle w:val="Hyperlink"/>
          <w:color w:val="0D0D0D" w:themeColor="text1" w:themeTint="F2"/>
          <w:sz w:val="23"/>
          <w:szCs w:val="23"/>
          <w:u w:val="none"/>
        </w:rPr>
        <w:fldChar w:fldCharType="end"/>
      </w:r>
      <w:r w:rsidR="00080F8D" w:rsidRPr="00380920">
        <w:rPr>
          <w:color w:val="0D0D0D" w:themeColor="text1" w:themeTint="F2"/>
          <w:sz w:val="23"/>
          <w:szCs w:val="23"/>
          <w:lang w:val="sr-Cyrl-CS"/>
        </w:rPr>
        <w:t>.</w:t>
      </w:r>
    </w:p>
    <w:p w14:paraId="5EE93A87" w14:textId="77777777" w:rsidR="00605424" w:rsidRPr="00380920" w:rsidRDefault="00605424" w:rsidP="00080F8D">
      <w:pPr>
        <w:outlineLvl w:val="0"/>
        <w:rPr>
          <w:b/>
          <w:color w:val="0D0D0D" w:themeColor="text1" w:themeTint="F2"/>
          <w:sz w:val="23"/>
          <w:szCs w:val="23"/>
          <w:lang w:val="sr-Cyrl-CS"/>
        </w:rPr>
      </w:pPr>
    </w:p>
    <w:p w14:paraId="5913E39C" w14:textId="77777777" w:rsidR="003D4770" w:rsidRPr="00380920" w:rsidRDefault="003D4770" w:rsidP="003D4770">
      <w:pPr>
        <w:tabs>
          <w:tab w:val="left" w:pos="360"/>
          <w:tab w:val="left" w:pos="990"/>
        </w:tabs>
        <w:jc w:val="both"/>
        <w:rPr>
          <w:rFonts w:eastAsia="Calibri"/>
          <w:color w:val="0D0D0D" w:themeColor="text1" w:themeTint="F2"/>
          <w:sz w:val="23"/>
          <w:szCs w:val="23"/>
          <w:shd w:val="clear" w:color="auto" w:fill="FFFFFF"/>
          <w:lang w:val="sr-Cyrl-RS"/>
        </w:rPr>
      </w:pPr>
      <w:r w:rsidRPr="00380920">
        <w:rPr>
          <w:b/>
          <w:color w:val="0D0D0D" w:themeColor="text1" w:themeTint="F2"/>
          <w:sz w:val="23"/>
          <w:szCs w:val="23"/>
          <w:shd w:val="clear" w:color="auto" w:fill="FFFFFF"/>
          <w:lang w:val="sr-Cyrl-CS"/>
        </w:rPr>
        <w:t>3.</w:t>
      </w:r>
      <w:r w:rsidRPr="00380920">
        <w:rPr>
          <w:b/>
          <w:color w:val="0D0D0D" w:themeColor="text1" w:themeTint="F2"/>
          <w:sz w:val="23"/>
          <w:szCs w:val="23"/>
          <w:shd w:val="clear" w:color="auto" w:fill="FFFFFF"/>
        </w:rPr>
        <w:t> </w:t>
      </w:r>
      <w:r w:rsidRPr="00380920">
        <w:rPr>
          <w:b/>
          <w:bCs/>
          <w:color w:val="0D0D0D" w:themeColor="text1" w:themeTint="F2"/>
          <w:sz w:val="23"/>
          <w:szCs w:val="23"/>
          <w:lang w:val="sr-Cyrl-CS"/>
        </w:rPr>
        <w:t>Провера понашајних компетенција</w:t>
      </w:r>
      <w:r w:rsidRPr="00380920">
        <w:rPr>
          <w:b/>
          <w:color w:val="0D0D0D" w:themeColor="text1" w:themeTint="F2"/>
          <w:sz w:val="23"/>
          <w:szCs w:val="23"/>
          <w:shd w:val="clear" w:color="auto" w:fill="FFFFFF"/>
          <w:lang w:val="sr-Cyrl-CS"/>
        </w:rPr>
        <w:t>:</w:t>
      </w:r>
    </w:p>
    <w:p w14:paraId="6B0FAC30" w14:textId="77777777" w:rsidR="003D4770" w:rsidRPr="00380920" w:rsidRDefault="003D4770" w:rsidP="003D4770">
      <w:pPr>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sr-Cyrl-CS"/>
        </w:rPr>
        <w:t xml:space="preserve">      </w:t>
      </w:r>
    </w:p>
    <w:p w14:paraId="534DA971" w14:textId="38B57EEC" w:rsidR="003D4770" w:rsidRPr="00380920" w:rsidRDefault="003D4770" w:rsidP="003D4770">
      <w:pPr>
        <w:ind w:firstLine="720"/>
        <w:jc w:val="both"/>
        <w:rPr>
          <w:color w:val="0D0D0D" w:themeColor="text1" w:themeTint="F2"/>
          <w:sz w:val="23"/>
          <w:szCs w:val="23"/>
          <w:shd w:val="clear" w:color="auto" w:fill="FFFFFF"/>
          <w:lang w:val="sr-Cyrl-CS"/>
        </w:rPr>
      </w:pPr>
      <w:r w:rsidRPr="00380920">
        <w:rPr>
          <w:b/>
          <w:color w:val="0D0D0D" w:themeColor="text1" w:themeTint="F2"/>
          <w:sz w:val="23"/>
          <w:szCs w:val="23"/>
          <w:shd w:val="clear" w:color="auto" w:fill="FFFFFF"/>
          <w:lang w:val="sr-Cyrl-CS"/>
        </w:rPr>
        <w:t>Понашајне компетенције</w:t>
      </w:r>
      <w:r w:rsidRPr="00380920">
        <w:rPr>
          <w:color w:val="0D0D0D" w:themeColor="text1" w:themeTint="F2"/>
          <w:sz w:val="23"/>
          <w:szCs w:val="23"/>
          <w:shd w:val="clear" w:color="auto" w:fill="FFFFFF"/>
          <w:lang w:val="sr-Cyrl-CS"/>
        </w:rPr>
        <w:t>: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 провераваће се путем психометријских тестова и интервјуа базираном на компетенцијама.</w:t>
      </w:r>
    </w:p>
    <w:p w14:paraId="4104EF14" w14:textId="77777777" w:rsidR="00916C04" w:rsidRPr="00380920" w:rsidRDefault="00916C04" w:rsidP="00886DE5">
      <w:pPr>
        <w:jc w:val="both"/>
        <w:outlineLvl w:val="0"/>
        <w:rPr>
          <w:color w:val="0D0D0D" w:themeColor="text1" w:themeTint="F2"/>
          <w:sz w:val="23"/>
          <w:szCs w:val="23"/>
          <w:lang w:val="sr-Cyrl-CS"/>
        </w:rPr>
      </w:pPr>
    </w:p>
    <w:p w14:paraId="0D58E2A6" w14:textId="77777777" w:rsidR="003D4770" w:rsidRPr="00380920" w:rsidRDefault="003D4770" w:rsidP="003D4770">
      <w:pPr>
        <w:jc w:val="both"/>
        <w:rPr>
          <w:color w:val="0D0D0D" w:themeColor="text1" w:themeTint="F2"/>
          <w:sz w:val="23"/>
          <w:szCs w:val="23"/>
          <w:shd w:val="clear" w:color="auto" w:fill="FFFFFF"/>
          <w:lang w:val="sr-Cyrl-CS"/>
        </w:rPr>
      </w:pPr>
      <w:r w:rsidRPr="00380920">
        <w:rPr>
          <w:b/>
          <w:color w:val="0D0D0D" w:themeColor="text1" w:themeTint="F2"/>
          <w:sz w:val="23"/>
          <w:szCs w:val="23"/>
          <w:shd w:val="clear" w:color="auto" w:fill="FFFFFF"/>
          <w:lang w:val="sr-Cyrl-CS"/>
        </w:rPr>
        <w:t>4.</w:t>
      </w:r>
      <w:r w:rsidRPr="00380920">
        <w:rPr>
          <w:b/>
          <w:color w:val="0D0D0D" w:themeColor="text1" w:themeTint="F2"/>
          <w:sz w:val="23"/>
          <w:szCs w:val="23"/>
          <w:shd w:val="clear" w:color="auto" w:fill="FFFFFF"/>
        </w:rPr>
        <w:t> </w:t>
      </w:r>
      <w:r w:rsidRPr="00380920">
        <w:rPr>
          <w:b/>
          <w:color w:val="0D0D0D" w:themeColor="text1" w:themeTint="F2"/>
          <w:sz w:val="23"/>
          <w:szCs w:val="23"/>
          <w:shd w:val="clear" w:color="auto" w:fill="FFFFFF"/>
          <w:lang w:val="sr-Cyrl-CS"/>
        </w:rPr>
        <w:t>Интервју са комисијом и вредновање кандидата:</w:t>
      </w:r>
    </w:p>
    <w:p w14:paraId="25FBBE44" w14:textId="77777777" w:rsidR="003D4770" w:rsidRPr="00380920" w:rsidRDefault="003D4770" w:rsidP="003D4770">
      <w:pPr>
        <w:jc w:val="both"/>
        <w:rPr>
          <w:color w:val="0D0D0D" w:themeColor="text1" w:themeTint="F2"/>
          <w:sz w:val="23"/>
          <w:szCs w:val="23"/>
          <w:lang w:val="sr-Cyrl-CS"/>
        </w:rPr>
      </w:pPr>
      <w:r w:rsidRPr="00380920">
        <w:rPr>
          <w:color w:val="0D0D0D" w:themeColor="text1" w:themeTint="F2"/>
          <w:sz w:val="23"/>
          <w:szCs w:val="23"/>
          <w:lang w:val="sr-Cyrl-CS"/>
        </w:rPr>
        <w:t xml:space="preserve"> </w:t>
      </w:r>
    </w:p>
    <w:p w14:paraId="45BF06E0" w14:textId="77777777" w:rsidR="003D4770" w:rsidRPr="00380920" w:rsidRDefault="003D4770" w:rsidP="003D4770">
      <w:pPr>
        <w:ind w:firstLine="720"/>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sr-Cyrl-CS"/>
        </w:rPr>
        <w:t>Процена мотивације за рад на радном месту и прихватање вредности државних органа -</w:t>
      </w:r>
      <w:r w:rsidRPr="00380920">
        <w:rPr>
          <w:color w:val="0D0D0D" w:themeColor="text1" w:themeTint="F2"/>
          <w:sz w:val="23"/>
          <w:szCs w:val="23"/>
          <w:shd w:val="clear" w:color="auto" w:fill="FFFFFF"/>
        </w:rPr>
        <w:t> </w:t>
      </w:r>
      <w:r w:rsidRPr="00380920">
        <w:rPr>
          <w:color w:val="0D0D0D" w:themeColor="text1" w:themeTint="F2"/>
          <w:sz w:val="23"/>
          <w:szCs w:val="23"/>
          <w:shd w:val="clear" w:color="auto" w:fill="FFFFFF"/>
          <w:lang w:val="sr-Cyrl-CS"/>
        </w:rPr>
        <w:t xml:space="preserve"> провераваће се путем интервјуа са комисијом (усмено).</w:t>
      </w:r>
    </w:p>
    <w:p w14:paraId="4E21850C" w14:textId="77777777" w:rsidR="00916C04" w:rsidRPr="00380920" w:rsidRDefault="00916C04" w:rsidP="00916C04">
      <w:pPr>
        <w:tabs>
          <w:tab w:val="left" w:pos="8910"/>
        </w:tabs>
        <w:ind w:right="27"/>
        <w:jc w:val="both"/>
        <w:rPr>
          <w:color w:val="0D0D0D" w:themeColor="text1" w:themeTint="F2"/>
          <w:sz w:val="23"/>
          <w:szCs w:val="23"/>
          <w:lang w:val="sr-Cyrl-RS"/>
        </w:rPr>
      </w:pPr>
    </w:p>
    <w:p w14:paraId="76F9F7CB" w14:textId="77777777" w:rsidR="00916C04" w:rsidRPr="00380920" w:rsidRDefault="00447D1D" w:rsidP="00916C04">
      <w:pPr>
        <w:ind w:firstLine="720"/>
        <w:jc w:val="both"/>
        <w:outlineLvl w:val="0"/>
        <w:rPr>
          <w:b/>
          <w:color w:val="0D0D0D" w:themeColor="text1" w:themeTint="F2"/>
          <w:sz w:val="23"/>
          <w:szCs w:val="23"/>
          <w:lang w:val="sr-Cyrl-CS"/>
        </w:rPr>
      </w:pPr>
      <w:r w:rsidRPr="00380920">
        <w:rPr>
          <w:b/>
          <w:color w:val="0D0D0D" w:themeColor="text1" w:themeTint="F2"/>
          <w:sz w:val="23"/>
          <w:szCs w:val="23"/>
          <w:lang w:val="sr-Latn-RS"/>
        </w:rPr>
        <w:t>VI</w:t>
      </w:r>
      <w:r w:rsidR="00916C04" w:rsidRPr="00380920">
        <w:rPr>
          <w:b/>
          <w:color w:val="0D0D0D" w:themeColor="text1" w:themeTint="F2"/>
          <w:sz w:val="23"/>
          <w:szCs w:val="23"/>
          <w:lang w:val="sr-Latn-RS"/>
        </w:rPr>
        <w:t xml:space="preserve"> </w:t>
      </w:r>
      <w:r w:rsidR="00916C04" w:rsidRPr="00380920">
        <w:rPr>
          <w:b/>
          <w:color w:val="0D0D0D" w:themeColor="text1" w:themeTint="F2"/>
          <w:sz w:val="23"/>
          <w:szCs w:val="23"/>
          <w:lang w:val="sr-Cyrl-CS"/>
        </w:rPr>
        <w:t xml:space="preserve">Адреса на коју се подноси попуњен Образац пријаве на јавни конкурс: </w:t>
      </w:r>
      <w:r w:rsidR="00916C04" w:rsidRPr="00380920">
        <w:rPr>
          <w:color w:val="0D0D0D" w:themeColor="text1" w:themeTint="F2"/>
          <w:sz w:val="23"/>
          <w:szCs w:val="23"/>
          <w:lang w:val="sr-Cyrl-CS"/>
        </w:rPr>
        <w:t xml:space="preserve">Пријаве на конкурс шаљу се поштом или предају непосредно </w:t>
      </w:r>
      <w:r w:rsidR="00916C04" w:rsidRPr="00380920">
        <w:rPr>
          <w:color w:val="0D0D0D" w:themeColor="text1" w:themeTint="F2"/>
          <w:sz w:val="23"/>
          <w:szCs w:val="23"/>
          <w:lang w:val="sr-Cyrl-RS"/>
        </w:rPr>
        <w:t>у</w:t>
      </w:r>
      <w:r w:rsidR="00916C04" w:rsidRPr="00380920">
        <w:rPr>
          <w:color w:val="0D0D0D" w:themeColor="text1" w:themeTint="F2"/>
          <w:sz w:val="23"/>
          <w:szCs w:val="23"/>
          <w:lang w:val="sr-Cyrl-CS"/>
        </w:rPr>
        <w:t xml:space="preserve"> писарници </w:t>
      </w:r>
      <w:r w:rsidR="00916C04" w:rsidRPr="00380920">
        <w:rPr>
          <w:color w:val="0D0D0D" w:themeColor="text1" w:themeTint="F2"/>
          <w:sz w:val="23"/>
          <w:szCs w:val="23"/>
          <w:lang w:val="sr-Cyrl-RS"/>
        </w:rPr>
        <w:t>Борског</w:t>
      </w:r>
      <w:r w:rsidR="00916C04" w:rsidRPr="00380920">
        <w:rPr>
          <w:color w:val="0D0D0D" w:themeColor="text1" w:themeTint="F2"/>
          <w:sz w:val="23"/>
          <w:szCs w:val="23"/>
          <w:lang w:val="sr-Cyrl-CS"/>
        </w:rPr>
        <w:t xml:space="preserve"> управног округа, на адресу: Борски управни округ, 19210 Бор, Моше Пијаде број 19, са назнаком „За јавни конкурс за попуњавање извршилачког радног места“.</w:t>
      </w:r>
    </w:p>
    <w:p w14:paraId="6EA43029" w14:textId="77777777" w:rsidR="00916C04" w:rsidRPr="00380920" w:rsidRDefault="00916C04" w:rsidP="00916C04">
      <w:pPr>
        <w:ind w:firstLine="720"/>
        <w:jc w:val="both"/>
        <w:outlineLvl w:val="0"/>
        <w:rPr>
          <w:b/>
          <w:bCs/>
          <w:color w:val="0D0D0D" w:themeColor="text1" w:themeTint="F2"/>
          <w:sz w:val="23"/>
          <w:szCs w:val="23"/>
          <w:lang w:val="sr-Cyrl-CS"/>
        </w:rPr>
      </w:pPr>
    </w:p>
    <w:p w14:paraId="2BD89A32" w14:textId="283D796A" w:rsidR="00916C04" w:rsidRPr="00380920" w:rsidRDefault="00447D1D" w:rsidP="00916C04">
      <w:pPr>
        <w:ind w:firstLine="720"/>
        <w:jc w:val="both"/>
        <w:outlineLvl w:val="0"/>
        <w:rPr>
          <w:b/>
          <w:color w:val="0D0D0D" w:themeColor="text1" w:themeTint="F2"/>
          <w:sz w:val="23"/>
          <w:szCs w:val="23"/>
          <w:lang w:val="sr-Cyrl-CS"/>
        </w:rPr>
      </w:pPr>
      <w:r w:rsidRPr="00380920">
        <w:rPr>
          <w:b/>
          <w:color w:val="0D0D0D" w:themeColor="text1" w:themeTint="F2"/>
          <w:sz w:val="23"/>
          <w:szCs w:val="23"/>
          <w:lang w:val="sr-Latn-RS"/>
        </w:rPr>
        <w:t>VII</w:t>
      </w:r>
      <w:r w:rsidR="00916C04" w:rsidRPr="00380920">
        <w:rPr>
          <w:b/>
          <w:color w:val="0D0D0D" w:themeColor="text1" w:themeTint="F2"/>
          <w:sz w:val="23"/>
          <w:szCs w:val="23"/>
          <w:lang w:val="sr-Latn-RS"/>
        </w:rPr>
        <w:t xml:space="preserve"> </w:t>
      </w:r>
      <w:r w:rsidR="00916C04" w:rsidRPr="00380920">
        <w:rPr>
          <w:b/>
          <w:color w:val="0D0D0D" w:themeColor="text1" w:themeTint="F2"/>
          <w:sz w:val="23"/>
          <w:szCs w:val="23"/>
          <w:lang w:val="sr-Cyrl-CS"/>
        </w:rPr>
        <w:t xml:space="preserve">Лице задужено за давање обавештења у вези јавног конкурса: </w:t>
      </w:r>
      <w:r w:rsidR="00D10A9F" w:rsidRPr="00380920">
        <w:rPr>
          <w:color w:val="0D0D0D" w:themeColor="text1" w:themeTint="F2"/>
          <w:sz w:val="23"/>
          <w:szCs w:val="23"/>
          <w:lang w:val="sr-Cyrl-CS"/>
        </w:rPr>
        <w:t xml:space="preserve">Јелена Димитријевић – </w:t>
      </w:r>
      <w:r w:rsidR="007E320F">
        <w:rPr>
          <w:color w:val="0D0D0D" w:themeColor="text1" w:themeTint="F2"/>
          <w:sz w:val="23"/>
          <w:szCs w:val="23"/>
          <w:lang w:val="sr-Latn-RS"/>
        </w:rPr>
        <w:t>063/1293969</w:t>
      </w:r>
      <w:r w:rsidR="00916C04" w:rsidRPr="00380920">
        <w:rPr>
          <w:color w:val="0D0D0D" w:themeColor="text1" w:themeTint="F2"/>
          <w:sz w:val="23"/>
          <w:szCs w:val="23"/>
          <w:lang w:val="sr-Cyrl-CS"/>
        </w:rPr>
        <w:t xml:space="preserve"> од 10</w:t>
      </w:r>
      <w:r w:rsidR="00C24705" w:rsidRPr="00380920">
        <w:rPr>
          <w:color w:val="0D0D0D" w:themeColor="text1" w:themeTint="F2"/>
          <w:sz w:val="23"/>
          <w:szCs w:val="23"/>
          <w:lang w:val="sr-Cyrl-CS"/>
        </w:rPr>
        <w:t>.</w:t>
      </w:r>
      <w:r w:rsidR="00916C04" w:rsidRPr="00380920">
        <w:rPr>
          <w:color w:val="0D0D0D" w:themeColor="text1" w:themeTint="F2"/>
          <w:sz w:val="23"/>
          <w:szCs w:val="23"/>
          <w:lang w:val="sr-Cyrl-CS"/>
        </w:rPr>
        <w:t>00 до 1</w:t>
      </w:r>
      <w:r w:rsidR="00916C04" w:rsidRPr="00380920">
        <w:rPr>
          <w:color w:val="0D0D0D" w:themeColor="text1" w:themeTint="F2"/>
          <w:sz w:val="23"/>
          <w:szCs w:val="23"/>
        </w:rPr>
        <w:t>2</w:t>
      </w:r>
      <w:r w:rsidR="00C24705" w:rsidRPr="00380920">
        <w:rPr>
          <w:color w:val="0D0D0D" w:themeColor="text1" w:themeTint="F2"/>
          <w:sz w:val="23"/>
          <w:szCs w:val="23"/>
          <w:lang w:val="sr-Cyrl-CS"/>
        </w:rPr>
        <w:t>.</w:t>
      </w:r>
      <w:r w:rsidR="00916C04" w:rsidRPr="00380920">
        <w:rPr>
          <w:color w:val="0D0D0D" w:themeColor="text1" w:themeTint="F2"/>
          <w:sz w:val="23"/>
          <w:szCs w:val="23"/>
          <w:lang w:val="sr-Cyrl-CS"/>
        </w:rPr>
        <w:t>00 часова.</w:t>
      </w:r>
    </w:p>
    <w:p w14:paraId="2FA02909" w14:textId="77777777" w:rsidR="00916C04" w:rsidRPr="00380920" w:rsidRDefault="00916C04" w:rsidP="00916C04">
      <w:pPr>
        <w:jc w:val="both"/>
        <w:outlineLvl w:val="0"/>
        <w:rPr>
          <w:b/>
          <w:bCs/>
          <w:color w:val="0D0D0D" w:themeColor="text1" w:themeTint="F2"/>
          <w:sz w:val="23"/>
          <w:szCs w:val="23"/>
          <w:lang w:val="sr-Cyrl-RS"/>
        </w:rPr>
      </w:pPr>
    </w:p>
    <w:p w14:paraId="2E5312F1" w14:textId="20E7987D" w:rsidR="00916C04" w:rsidRPr="000168E0" w:rsidRDefault="00447D1D" w:rsidP="00916C04">
      <w:pPr>
        <w:ind w:firstLine="709"/>
        <w:jc w:val="both"/>
        <w:outlineLvl w:val="0"/>
        <w:rPr>
          <w:b/>
          <w:bCs/>
          <w:color w:val="0D0D0D" w:themeColor="text1" w:themeTint="F2"/>
          <w:sz w:val="23"/>
          <w:szCs w:val="23"/>
          <w:u w:val="single"/>
          <w:lang w:val="sr-Latn-RS"/>
        </w:rPr>
      </w:pPr>
      <w:r w:rsidRPr="00380920">
        <w:rPr>
          <w:b/>
          <w:color w:val="0D0D0D" w:themeColor="text1" w:themeTint="F2"/>
          <w:sz w:val="23"/>
          <w:szCs w:val="23"/>
        </w:rPr>
        <w:lastRenderedPageBreak/>
        <w:t>VIII</w:t>
      </w:r>
      <w:r w:rsidR="00916C04" w:rsidRPr="00380920">
        <w:rPr>
          <w:b/>
          <w:color w:val="0D0D0D" w:themeColor="text1" w:themeTint="F2"/>
          <w:sz w:val="23"/>
          <w:szCs w:val="23"/>
          <w:lang w:val="sr-Cyrl-CS"/>
        </w:rPr>
        <w:t xml:space="preserve"> Рок за подношење пријава на јавни конкурс</w:t>
      </w:r>
      <w:r w:rsidR="00916C04" w:rsidRPr="00380920">
        <w:rPr>
          <w:color w:val="0D0D0D" w:themeColor="text1" w:themeTint="F2"/>
          <w:sz w:val="23"/>
          <w:szCs w:val="23"/>
          <w:lang w:val="sr-Cyrl-CS"/>
        </w:rPr>
        <w:t xml:space="preserve"> је </w:t>
      </w:r>
      <w:r w:rsidR="00A029BD">
        <w:rPr>
          <w:color w:val="0D0D0D" w:themeColor="text1" w:themeTint="F2"/>
          <w:sz w:val="23"/>
          <w:szCs w:val="23"/>
          <w:lang w:val="sr-Cyrl-CS"/>
        </w:rPr>
        <w:t xml:space="preserve">8 </w:t>
      </w:r>
      <w:r w:rsidR="00A2604D" w:rsidRPr="00860929">
        <w:rPr>
          <w:color w:val="0D0D0D" w:themeColor="text1" w:themeTint="F2"/>
          <w:shd w:val="clear" w:color="auto" w:fill="FFFFFF"/>
          <w:lang w:val="sr-Cyrl-CS"/>
        </w:rPr>
        <w:t>дана и почиње да тече наредног дана од дана о</w:t>
      </w:r>
      <w:r w:rsidR="00A2604D" w:rsidRPr="00860929">
        <w:rPr>
          <w:color w:val="0D0D0D" w:themeColor="text1" w:themeTint="F2"/>
          <w:shd w:val="clear" w:color="auto" w:fill="FFFFFF"/>
          <w:lang w:val="sr-Cyrl-RS"/>
        </w:rPr>
        <w:t>глашавања јавног конкурса</w:t>
      </w:r>
      <w:r w:rsidR="00A2604D" w:rsidRPr="00860929">
        <w:rPr>
          <w:color w:val="0D0D0D" w:themeColor="text1" w:themeTint="F2"/>
          <w:shd w:val="clear" w:color="auto" w:fill="FFFFFF"/>
          <w:lang w:val="sr-Cyrl-CS"/>
        </w:rPr>
        <w:t xml:space="preserve"> у периодичном издању огласа Националне службе за запошљавање</w:t>
      </w:r>
      <w:r w:rsidR="00A2604D" w:rsidRPr="00860929">
        <w:rPr>
          <w:color w:val="0D0D0D" w:themeColor="text1" w:themeTint="F2"/>
          <w:shd w:val="clear" w:color="auto" w:fill="FFFFFF"/>
          <w:lang w:val="sr-Cyrl-RS"/>
        </w:rPr>
        <w:t xml:space="preserve"> - у </w:t>
      </w:r>
      <w:r w:rsidR="00A2604D" w:rsidRPr="00860929">
        <w:rPr>
          <w:color w:val="0D0D0D" w:themeColor="text1" w:themeTint="F2"/>
          <w:shd w:val="clear" w:color="auto" w:fill="FFFFFF"/>
          <w:lang w:val="sr-Cyrl-CS"/>
        </w:rPr>
        <w:t>листу „Послови”</w:t>
      </w:r>
      <w:r w:rsidR="000168E0">
        <w:rPr>
          <w:color w:val="0D0D0D" w:themeColor="text1" w:themeTint="F2"/>
          <w:sz w:val="23"/>
          <w:szCs w:val="23"/>
          <w:lang w:val="sr-Latn-RS"/>
        </w:rPr>
        <w:t>.</w:t>
      </w:r>
    </w:p>
    <w:p w14:paraId="1DAC956A" w14:textId="77777777" w:rsidR="00A2604D" w:rsidRPr="00A2604D" w:rsidRDefault="00A2604D" w:rsidP="00A2604D">
      <w:pPr>
        <w:jc w:val="both"/>
        <w:outlineLvl w:val="0"/>
        <w:rPr>
          <w:color w:val="0D0D0D" w:themeColor="text1" w:themeTint="F2"/>
          <w:sz w:val="23"/>
          <w:szCs w:val="23"/>
          <w:lang w:val="sr-Cyrl-CS"/>
        </w:rPr>
      </w:pPr>
    </w:p>
    <w:p w14:paraId="5DC89C67" w14:textId="7DAC92E9" w:rsidR="00916C04" w:rsidRPr="00380920" w:rsidRDefault="00447D1D" w:rsidP="00C24705">
      <w:pPr>
        <w:ind w:firstLine="709"/>
        <w:jc w:val="both"/>
        <w:outlineLvl w:val="0"/>
        <w:rPr>
          <w:color w:val="0D0D0D" w:themeColor="text1" w:themeTint="F2"/>
          <w:sz w:val="23"/>
          <w:szCs w:val="23"/>
          <w:lang w:val="sr-Cyrl-CS"/>
        </w:rPr>
      </w:pPr>
      <w:r w:rsidRPr="00380920">
        <w:rPr>
          <w:b/>
          <w:color w:val="0D0D0D" w:themeColor="text1" w:themeTint="F2"/>
          <w:sz w:val="23"/>
          <w:szCs w:val="23"/>
        </w:rPr>
        <w:t xml:space="preserve">IX </w:t>
      </w:r>
      <w:r w:rsidR="00916C04" w:rsidRPr="00380920">
        <w:rPr>
          <w:b/>
          <w:color w:val="0D0D0D" w:themeColor="text1" w:themeTint="F2"/>
          <w:sz w:val="23"/>
          <w:szCs w:val="23"/>
          <w:lang w:val="sr-Cyrl-CS"/>
        </w:rPr>
        <w:t xml:space="preserve">Пријава на јавни конкурс </w:t>
      </w:r>
      <w:r w:rsidR="00916C04" w:rsidRPr="00380920">
        <w:rPr>
          <w:color w:val="0D0D0D" w:themeColor="text1" w:themeTint="F2"/>
          <w:sz w:val="23"/>
          <w:szCs w:val="23"/>
          <w:lang w:val="sr-Cyrl-CS"/>
        </w:rPr>
        <w:t>врши се на Обрасцу пријаве који је</w:t>
      </w:r>
      <w:r w:rsidR="00916C04" w:rsidRPr="00380920">
        <w:rPr>
          <w:color w:val="0D0D0D" w:themeColor="text1" w:themeTint="F2"/>
          <w:sz w:val="23"/>
          <w:szCs w:val="23"/>
        </w:rPr>
        <w:t xml:space="preserve"> </w:t>
      </w:r>
      <w:r w:rsidR="00916C04" w:rsidRPr="00380920">
        <w:rPr>
          <w:color w:val="0D0D0D" w:themeColor="text1" w:themeTint="F2"/>
          <w:sz w:val="23"/>
          <w:szCs w:val="23"/>
          <w:lang w:val="sr-Cyrl-RS"/>
        </w:rPr>
        <w:t xml:space="preserve">уз текст Огласа о јавном конкурсу доступан у електронском облику на сајту Службе за управљање кадровима и на сајту </w:t>
      </w:r>
      <w:r w:rsidR="00E94B5C" w:rsidRPr="00380920">
        <w:rPr>
          <w:color w:val="0D0D0D" w:themeColor="text1" w:themeTint="F2"/>
          <w:sz w:val="23"/>
          <w:szCs w:val="23"/>
          <w:lang w:val="sr-Cyrl-RS"/>
        </w:rPr>
        <w:t>Борског</w:t>
      </w:r>
      <w:r w:rsidR="00916C04" w:rsidRPr="00380920">
        <w:rPr>
          <w:color w:val="0D0D0D" w:themeColor="text1" w:themeTint="F2"/>
          <w:sz w:val="23"/>
          <w:szCs w:val="23"/>
          <w:lang w:val="sr-Cyrl-RS"/>
        </w:rPr>
        <w:t xml:space="preserve"> управног округа </w:t>
      </w:r>
      <w:r w:rsidR="00916C04" w:rsidRPr="00380920">
        <w:rPr>
          <w:color w:val="0D0D0D" w:themeColor="text1" w:themeTint="F2"/>
          <w:sz w:val="23"/>
          <w:szCs w:val="23"/>
          <w:lang w:val="sr-Cyrl-CS"/>
        </w:rPr>
        <w:t xml:space="preserve">или у штампаној верзији у писарници </w:t>
      </w:r>
      <w:r w:rsidR="00E94B5C" w:rsidRPr="00380920">
        <w:rPr>
          <w:color w:val="0D0D0D" w:themeColor="text1" w:themeTint="F2"/>
          <w:sz w:val="23"/>
          <w:szCs w:val="23"/>
          <w:lang w:val="sr-Cyrl-CS"/>
        </w:rPr>
        <w:t>Борског</w:t>
      </w:r>
      <w:r w:rsidR="00916C04" w:rsidRPr="00380920">
        <w:rPr>
          <w:color w:val="0D0D0D" w:themeColor="text1" w:themeTint="F2"/>
          <w:sz w:val="23"/>
          <w:szCs w:val="23"/>
          <w:lang w:val="sr-Cyrl-CS"/>
        </w:rPr>
        <w:t xml:space="preserve"> управног округа, </w:t>
      </w:r>
      <w:r w:rsidR="00E94B5C" w:rsidRPr="00380920">
        <w:rPr>
          <w:color w:val="0D0D0D" w:themeColor="text1" w:themeTint="F2"/>
          <w:sz w:val="23"/>
          <w:szCs w:val="23"/>
          <w:lang w:val="sr-Cyrl-CS"/>
        </w:rPr>
        <w:t>Моше Пијаде</w:t>
      </w:r>
      <w:r w:rsidR="00916C04" w:rsidRPr="00380920">
        <w:rPr>
          <w:color w:val="0D0D0D" w:themeColor="text1" w:themeTint="F2"/>
          <w:sz w:val="23"/>
          <w:szCs w:val="23"/>
          <w:lang w:val="sr-Cyrl-CS"/>
        </w:rPr>
        <w:t xml:space="preserve"> број </w:t>
      </w:r>
      <w:r w:rsidR="00E94B5C" w:rsidRPr="00380920">
        <w:rPr>
          <w:color w:val="0D0D0D" w:themeColor="text1" w:themeTint="F2"/>
          <w:sz w:val="23"/>
          <w:szCs w:val="23"/>
          <w:lang w:val="sr-Cyrl-CS"/>
        </w:rPr>
        <w:t>19</w:t>
      </w:r>
      <w:r w:rsidR="00916C04" w:rsidRPr="00380920">
        <w:rPr>
          <w:color w:val="0D0D0D" w:themeColor="text1" w:themeTint="F2"/>
          <w:sz w:val="23"/>
          <w:szCs w:val="23"/>
          <w:lang w:val="sr-Cyrl-CS"/>
        </w:rPr>
        <w:t xml:space="preserve">, </w:t>
      </w:r>
      <w:r w:rsidR="00E94B5C" w:rsidRPr="00380920">
        <w:rPr>
          <w:color w:val="0D0D0D" w:themeColor="text1" w:themeTint="F2"/>
          <w:sz w:val="23"/>
          <w:szCs w:val="23"/>
          <w:lang w:val="sr-Cyrl-CS"/>
        </w:rPr>
        <w:t>19210 Бор</w:t>
      </w:r>
      <w:r w:rsidR="00916C04" w:rsidRPr="00380920">
        <w:rPr>
          <w:color w:val="0D0D0D" w:themeColor="text1" w:themeTint="F2"/>
          <w:sz w:val="23"/>
          <w:szCs w:val="23"/>
          <w:lang w:val="sr-Cyrl-CS"/>
        </w:rPr>
        <w:t xml:space="preserve">. </w:t>
      </w:r>
    </w:p>
    <w:p w14:paraId="10A206B2" w14:textId="203C3E6C" w:rsidR="00C24705" w:rsidRPr="00510829" w:rsidRDefault="00C24705" w:rsidP="008B6ADE">
      <w:pPr>
        <w:ind w:firstLine="720"/>
        <w:jc w:val="both"/>
        <w:rPr>
          <w:color w:val="0D0D0D" w:themeColor="text1" w:themeTint="F2"/>
          <w:sz w:val="23"/>
          <w:szCs w:val="23"/>
          <w:u w:val="single"/>
          <w:lang w:val="ru-RU"/>
        </w:rPr>
      </w:pPr>
      <w:r w:rsidRPr="00380920">
        <w:rPr>
          <w:color w:val="0D0D0D" w:themeColor="text1" w:themeTint="F2"/>
          <w:sz w:val="23"/>
          <w:szCs w:val="23"/>
          <w:lang w:val="ru-RU"/>
        </w:rPr>
        <w:t>Пример правилно попуњеног обрасца пријаве се може погледати на блогу Службе за управљање кадровима</w:t>
      </w:r>
      <w:r w:rsidR="008B6ADE" w:rsidRPr="00380920">
        <w:rPr>
          <w:color w:val="0D0D0D" w:themeColor="text1" w:themeTint="F2"/>
          <w:sz w:val="23"/>
          <w:szCs w:val="23"/>
          <w:lang w:val="ru-RU"/>
        </w:rPr>
        <w:t xml:space="preserve"> – </w:t>
      </w:r>
      <w:r w:rsidRPr="00510829">
        <w:rPr>
          <w:color w:val="0D0D0D" w:themeColor="text1" w:themeTint="F2"/>
          <w:sz w:val="23"/>
          <w:szCs w:val="23"/>
          <w:u w:val="single"/>
          <w:lang w:val="ru-RU"/>
        </w:rPr>
        <w:t xml:space="preserve">https://kutak.suk.gov.rs/vodic-za-kandidate?step=du_obrazac-prijave, у одељку ,,Образац пријаве”. </w:t>
      </w:r>
    </w:p>
    <w:p w14:paraId="3373EFA1" w14:textId="77777777" w:rsidR="00C24705" w:rsidRPr="00380920" w:rsidRDefault="00C24705" w:rsidP="00C24705">
      <w:pPr>
        <w:ind w:firstLine="720"/>
        <w:jc w:val="both"/>
        <w:rPr>
          <w:color w:val="0D0D0D" w:themeColor="text1" w:themeTint="F2"/>
          <w:sz w:val="23"/>
          <w:szCs w:val="23"/>
          <w:lang w:val="ru-RU"/>
        </w:rPr>
      </w:pPr>
      <w:r w:rsidRPr="00380920">
        <w:rPr>
          <w:color w:val="0D0D0D" w:themeColor="text1" w:themeTint="F2"/>
          <w:sz w:val="23"/>
          <w:szCs w:val="23"/>
          <w:lang w:val="ru-RU"/>
        </w:rPr>
        <w:t xml:space="preserve">Напомена: Приликом попуњавања Обрасца пријаве потребно је да кандидати обрате пажњу да ли су преузели одговарајући Образац пријаве који се односи на радно место на које желе да конкуришу, односно да утврде да у Обрасцу пријаве пише тачан назив органа и радног места на које конкуришу. </w:t>
      </w:r>
    </w:p>
    <w:p w14:paraId="49043519" w14:textId="68BD3D74" w:rsidR="00916C04" w:rsidRPr="00380920" w:rsidRDefault="00C24705" w:rsidP="00C24705">
      <w:pPr>
        <w:ind w:firstLine="720"/>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ru-RU"/>
        </w:rPr>
        <w:t>Приликом предаје пријаве на јавни конкурс, пријава добија шифру под којом подносилац пријаве учествује у даљем изборном поступку.</w:t>
      </w:r>
      <w:r w:rsidRPr="00380920">
        <w:rPr>
          <w:color w:val="0D0D0D" w:themeColor="text1" w:themeTint="F2"/>
          <w:sz w:val="23"/>
          <w:szCs w:val="23"/>
          <w:lang w:val="sr-Cyrl-CS"/>
        </w:rPr>
        <w:t xml:space="preserve"> </w:t>
      </w:r>
      <w:r w:rsidRPr="00380920">
        <w:rPr>
          <w:color w:val="0D0D0D" w:themeColor="text1" w:themeTint="F2"/>
          <w:sz w:val="23"/>
          <w:szCs w:val="23"/>
          <w:shd w:val="clear" w:color="auto" w:fill="FFFFFF"/>
          <w:lang w:val="sr-Cyrl-CS"/>
        </w:rPr>
        <w:t xml:space="preserve">Подносиоци пријаве се обавештавају о додељеној шифри у року од три дана од дана пријема пријаве, на начин који </w:t>
      </w:r>
      <w:r w:rsidRPr="00380920">
        <w:rPr>
          <w:color w:val="0D0D0D" w:themeColor="text1" w:themeTint="F2"/>
          <w:sz w:val="23"/>
          <w:szCs w:val="23"/>
          <w:shd w:val="clear" w:color="auto" w:fill="FFFFFF"/>
          <w:lang w:val="sr-Cyrl-RS"/>
        </w:rPr>
        <w:t>су</w:t>
      </w:r>
      <w:r w:rsidRPr="00380920">
        <w:rPr>
          <w:color w:val="0D0D0D" w:themeColor="text1" w:themeTint="F2"/>
          <w:sz w:val="23"/>
          <w:szCs w:val="23"/>
          <w:shd w:val="clear" w:color="auto" w:fill="FFFFFF"/>
          <w:lang w:val="sr-Cyrl-CS"/>
        </w:rPr>
        <w:t xml:space="preserve"> навели у пријави.</w:t>
      </w:r>
    </w:p>
    <w:p w14:paraId="68BE7525" w14:textId="77777777" w:rsidR="00C24705" w:rsidRPr="00380920" w:rsidRDefault="00C24705" w:rsidP="00C24705">
      <w:pPr>
        <w:ind w:firstLine="720"/>
        <w:jc w:val="both"/>
        <w:rPr>
          <w:color w:val="0D0D0D" w:themeColor="text1" w:themeTint="F2"/>
          <w:sz w:val="23"/>
          <w:szCs w:val="23"/>
          <w:shd w:val="clear" w:color="auto" w:fill="FFFFFF"/>
          <w:lang w:val="sr-Cyrl-CS"/>
        </w:rPr>
      </w:pPr>
    </w:p>
    <w:p w14:paraId="4175CE88" w14:textId="77777777" w:rsidR="00916C04" w:rsidRPr="00380920" w:rsidRDefault="00447D1D" w:rsidP="00916C04">
      <w:pPr>
        <w:ind w:firstLine="709"/>
        <w:jc w:val="both"/>
        <w:outlineLvl w:val="0"/>
        <w:rPr>
          <w:b/>
          <w:color w:val="0D0D0D" w:themeColor="text1" w:themeTint="F2"/>
          <w:sz w:val="23"/>
          <w:szCs w:val="23"/>
          <w:lang w:val="sr-Cyrl-CS"/>
        </w:rPr>
      </w:pPr>
      <w:r w:rsidRPr="00380920">
        <w:rPr>
          <w:b/>
          <w:color w:val="0D0D0D" w:themeColor="text1" w:themeTint="F2"/>
          <w:sz w:val="23"/>
          <w:szCs w:val="23"/>
          <w:lang w:val="sr-Latn-RS"/>
        </w:rPr>
        <w:t>X</w:t>
      </w:r>
      <w:r w:rsidR="00916C04" w:rsidRPr="00380920">
        <w:rPr>
          <w:b/>
          <w:color w:val="0D0D0D" w:themeColor="text1" w:themeTint="F2"/>
          <w:sz w:val="23"/>
          <w:szCs w:val="23"/>
          <w:lang w:val="sr-Cyrl-CS"/>
        </w:rPr>
        <w:t xml:space="preserve"> Општи услови за запослење: </w:t>
      </w:r>
      <w:r w:rsidR="00916C04" w:rsidRPr="00380920">
        <w:rPr>
          <w:color w:val="0D0D0D" w:themeColor="text1" w:themeTint="F2"/>
          <w:sz w:val="23"/>
          <w:szCs w:val="23"/>
          <w:lang w:val="sr-Cyrl-CS"/>
        </w:rPr>
        <w:t>да је учесник конкурса пунолетан; да је држављанин Републике Србије;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5F811810" w14:textId="77777777" w:rsidR="00916C04" w:rsidRPr="00380920" w:rsidRDefault="00916C04" w:rsidP="00916C04">
      <w:pPr>
        <w:ind w:firstLine="720"/>
        <w:jc w:val="both"/>
        <w:outlineLvl w:val="0"/>
        <w:rPr>
          <w:b/>
          <w:color w:val="0D0D0D" w:themeColor="text1" w:themeTint="F2"/>
          <w:sz w:val="23"/>
          <w:szCs w:val="23"/>
          <w:lang w:val="sr-Latn-RS"/>
        </w:rPr>
      </w:pPr>
    </w:p>
    <w:p w14:paraId="29340515" w14:textId="77777777" w:rsidR="00C24705" w:rsidRPr="00380920" w:rsidRDefault="00447D1D" w:rsidP="00C24705">
      <w:pPr>
        <w:shd w:val="clear" w:color="auto" w:fill="FFFFFF"/>
        <w:ind w:firstLine="709"/>
        <w:jc w:val="both"/>
        <w:textAlignment w:val="baseline"/>
        <w:rPr>
          <w:color w:val="0D0D0D" w:themeColor="text1" w:themeTint="F2"/>
          <w:sz w:val="23"/>
          <w:szCs w:val="23"/>
          <w:lang w:val="sr-Cyrl-CS"/>
        </w:rPr>
      </w:pPr>
      <w:r w:rsidRPr="00380920">
        <w:rPr>
          <w:b/>
          <w:color w:val="0D0D0D" w:themeColor="text1" w:themeTint="F2"/>
          <w:sz w:val="23"/>
          <w:szCs w:val="23"/>
        </w:rPr>
        <w:t>XI</w:t>
      </w:r>
      <w:r w:rsidR="00916C04" w:rsidRPr="00380920">
        <w:rPr>
          <w:b/>
          <w:color w:val="0D0D0D" w:themeColor="text1" w:themeTint="F2"/>
          <w:sz w:val="23"/>
          <w:szCs w:val="23"/>
          <w:lang w:val="sr-Cyrl-CS"/>
        </w:rPr>
        <w:t xml:space="preserve"> </w:t>
      </w:r>
      <w:r w:rsidR="00C24705" w:rsidRPr="00380920">
        <w:rPr>
          <w:b/>
          <w:bCs/>
          <w:color w:val="0D0D0D" w:themeColor="text1" w:themeTint="F2"/>
          <w:sz w:val="23"/>
          <w:szCs w:val="23"/>
          <w:bdr w:val="none" w:sz="0" w:space="0" w:color="auto" w:frame="1"/>
          <w:shd w:val="clear" w:color="auto" w:fill="FFFFFF"/>
          <w:lang w:val="sr-Cyrl-CS"/>
        </w:rPr>
        <w:t>Остали докази које прилажу кандидати који су успешно прошли фазе изборног поступка пре интервјуа са комисијом:</w:t>
      </w:r>
    </w:p>
    <w:p w14:paraId="4BB3AC6D" w14:textId="77777777" w:rsidR="00C24705" w:rsidRPr="00380920" w:rsidRDefault="00C24705" w:rsidP="00C24705">
      <w:pPr>
        <w:pStyle w:val="Standard"/>
        <w:numPr>
          <w:ilvl w:val="0"/>
          <w:numId w:val="3"/>
        </w:numPr>
        <w:jc w:val="both"/>
        <w:rPr>
          <w:color w:val="0D0D0D" w:themeColor="text1" w:themeTint="F2"/>
          <w:sz w:val="23"/>
          <w:szCs w:val="23"/>
        </w:rPr>
      </w:pPr>
      <w:r w:rsidRPr="00380920">
        <w:rPr>
          <w:color w:val="0D0D0D" w:themeColor="text1" w:themeTint="F2"/>
          <w:sz w:val="23"/>
          <w:szCs w:val="23"/>
          <w:lang w:val="sr-Cyrl-CS"/>
        </w:rPr>
        <w:t>У</w:t>
      </w:r>
      <w:proofErr w:type="spellStart"/>
      <w:r w:rsidRPr="00380920">
        <w:rPr>
          <w:color w:val="0D0D0D" w:themeColor="text1" w:themeTint="F2"/>
          <w:sz w:val="23"/>
          <w:szCs w:val="23"/>
        </w:rPr>
        <w:t>верењ</w:t>
      </w:r>
      <w:proofErr w:type="spellEnd"/>
      <w:r w:rsidRPr="00380920">
        <w:rPr>
          <w:color w:val="0D0D0D" w:themeColor="text1" w:themeTint="F2"/>
          <w:sz w:val="23"/>
          <w:szCs w:val="23"/>
          <w:lang w:val="sr-Cyrl-CS"/>
        </w:rPr>
        <w:t>е</w:t>
      </w:r>
      <w:r w:rsidRPr="00380920">
        <w:rPr>
          <w:color w:val="0D0D0D" w:themeColor="text1" w:themeTint="F2"/>
          <w:sz w:val="23"/>
          <w:szCs w:val="23"/>
        </w:rPr>
        <w:t xml:space="preserve"> о </w:t>
      </w:r>
      <w:proofErr w:type="spellStart"/>
      <w:r w:rsidRPr="00380920">
        <w:rPr>
          <w:color w:val="0D0D0D" w:themeColor="text1" w:themeTint="F2"/>
          <w:sz w:val="23"/>
          <w:szCs w:val="23"/>
        </w:rPr>
        <w:t>држављанству</w:t>
      </w:r>
      <w:proofErr w:type="spellEnd"/>
      <w:r w:rsidRPr="00380920">
        <w:rPr>
          <w:color w:val="0D0D0D" w:themeColor="text1" w:themeTint="F2"/>
          <w:sz w:val="23"/>
          <w:szCs w:val="23"/>
          <w:lang w:val="sr-Latn-RS"/>
        </w:rPr>
        <w:t>;</w:t>
      </w:r>
    </w:p>
    <w:p w14:paraId="46EABB79" w14:textId="77777777" w:rsidR="00C24705" w:rsidRPr="00380920" w:rsidRDefault="00C24705" w:rsidP="00C24705">
      <w:pPr>
        <w:pStyle w:val="Standard"/>
        <w:numPr>
          <w:ilvl w:val="0"/>
          <w:numId w:val="3"/>
        </w:numPr>
        <w:jc w:val="both"/>
        <w:rPr>
          <w:color w:val="0D0D0D" w:themeColor="text1" w:themeTint="F2"/>
          <w:sz w:val="23"/>
          <w:szCs w:val="23"/>
        </w:rPr>
      </w:pPr>
      <w:r w:rsidRPr="00380920">
        <w:rPr>
          <w:color w:val="0D0D0D" w:themeColor="text1" w:themeTint="F2"/>
          <w:sz w:val="23"/>
          <w:szCs w:val="23"/>
          <w:lang w:val="sr-Cyrl-CS"/>
        </w:rPr>
        <w:t>И</w:t>
      </w:r>
      <w:proofErr w:type="spellStart"/>
      <w:r w:rsidRPr="00380920">
        <w:rPr>
          <w:color w:val="0D0D0D" w:themeColor="text1" w:themeTint="F2"/>
          <w:sz w:val="23"/>
          <w:szCs w:val="23"/>
        </w:rPr>
        <w:t>звод</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из</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матичне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књиге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рођених</w:t>
      </w:r>
      <w:proofErr w:type="spellEnd"/>
      <w:r w:rsidRPr="00380920">
        <w:rPr>
          <w:color w:val="0D0D0D" w:themeColor="text1" w:themeTint="F2"/>
          <w:sz w:val="23"/>
          <w:szCs w:val="23"/>
        </w:rPr>
        <w:t>;</w:t>
      </w:r>
    </w:p>
    <w:p w14:paraId="3626DDAF" w14:textId="77777777" w:rsidR="00C24705" w:rsidRPr="00380920" w:rsidRDefault="00C24705" w:rsidP="00C24705">
      <w:pPr>
        <w:pStyle w:val="Standard"/>
        <w:numPr>
          <w:ilvl w:val="0"/>
          <w:numId w:val="3"/>
        </w:numPr>
        <w:jc w:val="both"/>
        <w:rPr>
          <w:color w:val="0D0D0D" w:themeColor="text1" w:themeTint="F2"/>
          <w:sz w:val="23"/>
          <w:szCs w:val="23"/>
        </w:rPr>
      </w:pPr>
      <w:r w:rsidRPr="00380920">
        <w:rPr>
          <w:color w:val="0D0D0D" w:themeColor="text1" w:themeTint="F2"/>
          <w:sz w:val="23"/>
          <w:szCs w:val="23"/>
          <w:lang w:val="sr-Cyrl-CS"/>
        </w:rPr>
        <w:t xml:space="preserve">Диплома </w:t>
      </w:r>
      <w:r w:rsidRPr="00380920">
        <w:rPr>
          <w:color w:val="0D0D0D" w:themeColor="text1" w:themeTint="F2"/>
          <w:sz w:val="23"/>
          <w:szCs w:val="23"/>
          <w:lang w:val="sr-Cyrl-RS"/>
        </w:rPr>
        <w:t xml:space="preserve">или </w:t>
      </w:r>
      <w:r w:rsidRPr="00380920">
        <w:rPr>
          <w:color w:val="0D0D0D" w:themeColor="text1" w:themeTint="F2"/>
          <w:sz w:val="23"/>
          <w:szCs w:val="23"/>
          <w:lang w:val="sr-Cyrl-CS"/>
        </w:rPr>
        <w:t>уверења</w:t>
      </w:r>
      <w:r w:rsidRPr="00380920">
        <w:rPr>
          <w:color w:val="0D0D0D" w:themeColor="text1" w:themeTint="F2"/>
          <w:sz w:val="23"/>
          <w:szCs w:val="23"/>
        </w:rPr>
        <w:t xml:space="preserve"> </w:t>
      </w:r>
      <w:proofErr w:type="spellStart"/>
      <w:r w:rsidRPr="00380920">
        <w:rPr>
          <w:color w:val="0D0D0D" w:themeColor="text1" w:themeTint="F2"/>
          <w:sz w:val="23"/>
          <w:szCs w:val="23"/>
        </w:rPr>
        <w:t>којом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потврђује</w:t>
      </w:r>
      <w:proofErr w:type="spellEnd"/>
      <w:r w:rsidRPr="00380920">
        <w:rPr>
          <w:color w:val="0D0D0D" w:themeColor="text1" w:themeTint="F2"/>
          <w:sz w:val="23"/>
          <w:szCs w:val="23"/>
        </w:rPr>
        <w:t xml:space="preserve"> </w:t>
      </w:r>
      <w:r w:rsidRPr="00380920">
        <w:rPr>
          <w:color w:val="0D0D0D" w:themeColor="text1" w:themeTint="F2"/>
          <w:sz w:val="23"/>
          <w:szCs w:val="23"/>
          <w:lang w:val="sr-Cyrl-CS"/>
        </w:rPr>
        <w:t xml:space="preserve">врста и степен </w:t>
      </w:r>
      <w:proofErr w:type="spellStart"/>
      <w:r w:rsidRPr="00380920">
        <w:rPr>
          <w:color w:val="0D0D0D" w:themeColor="text1" w:themeTint="F2"/>
          <w:sz w:val="23"/>
          <w:szCs w:val="23"/>
        </w:rPr>
        <w:t>стручн</w:t>
      </w:r>
      <w:proofErr w:type="spellEnd"/>
      <w:r w:rsidRPr="00380920">
        <w:rPr>
          <w:color w:val="0D0D0D" w:themeColor="text1" w:themeTint="F2"/>
          <w:sz w:val="23"/>
          <w:szCs w:val="23"/>
          <w:lang w:val="sr-Cyrl-CS"/>
        </w:rPr>
        <w:t>е</w:t>
      </w:r>
      <w:r w:rsidRPr="00380920">
        <w:rPr>
          <w:color w:val="0D0D0D" w:themeColor="text1" w:themeTint="F2"/>
          <w:sz w:val="23"/>
          <w:szCs w:val="23"/>
        </w:rPr>
        <w:t xml:space="preserve"> </w:t>
      </w:r>
      <w:proofErr w:type="spellStart"/>
      <w:r w:rsidRPr="00380920">
        <w:rPr>
          <w:color w:val="0D0D0D" w:themeColor="text1" w:themeTint="F2"/>
          <w:sz w:val="23"/>
          <w:szCs w:val="23"/>
        </w:rPr>
        <w:t>спрем</w:t>
      </w:r>
      <w:proofErr w:type="spellEnd"/>
      <w:r w:rsidRPr="00380920">
        <w:rPr>
          <w:color w:val="0D0D0D" w:themeColor="text1" w:themeTint="F2"/>
          <w:sz w:val="23"/>
          <w:szCs w:val="23"/>
          <w:lang w:val="sr-Cyrl-CS"/>
        </w:rPr>
        <w:t xml:space="preserve">е/образовања </w:t>
      </w:r>
      <w:proofErr w:type="spellStart"/>
      <w:r w:rsidRPr="00380920">
        <w:rPr>
          <w:color w:val="0D0D0D" w:themeColor="text1" w:themeTint="F2"/>
          <w:sz w:val="23"/>
          <w:szCs w:val="23"/>
        </w:rPr>
        <w:t>која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наведена</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условима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за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радно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место</w:t>
      </w:r>
      <w:proofErr w:type="spellEnd"/>
      <w:r w:rsidRPr="00380920">
        <w:rPr>
          <w:color w:val="0D0D0D" w:themeColor="text1" w:themeTint="F2"/>
          <w:sz w:val="23"/>
          <w:szCs w:val="23"/>
          <w:lang w:val="sr-Cyrl-CS"/>
        </w:rPr>
        <w:t>;</w:t>
      </w:r>
    </w:p>
    <w:p w14:paraId="0C135C6B" w14:textId="77777777" w:rsidR="00C24705" w:rsidRPr="00380920" w:rsidRDefault="00C24705" w:rsidP="00C24705">
      <w:pPr>
        <w:pStyle w:val="Standard"/>
        <w:numPr>
          <w:ilvl w:val="0"/>
          <w:numId w:val="3"/>
        </w:numPr>
        <w:jc w:val="both"/>
        <w:rPr>
          <w:color w:val="0D0D0D" w:themeColor="text1" w:themeTint="F2"/>
          <w:sz w:val="23"/>
          <w:szCs w:val="23"/>
        </w:rPr>
      </w:pPr>
      <w:r w:rsidRPr="00380920">
        <w:rPr>
          <w:color w:val="0D0D0D" w:themeColor="text1" w:themeTint="F2"/>
          <w:sz w:val="23"/>
          <w:szCs w:val="23"/>
          <w:lang w:val="sr-Cyrl-CS"/>
        </w:rPr>
        <w:t>Д</w:t>
      </w:r>
      <w:proofErr w:type="spellStart"/>
      <w:r w:rsidRPr="00380920">
        <w:rPr>
          <w:color w:val="0D0D0D" w:themeColor="text1" w:themeTint="F2"/>
          <w:sz w:val="23"/>
          <w:szCs w:val="23"/>
        </w:rPr>
        <w:t>оказ</w:t>
      </w:r>
      <w:proofErr w:type="spellEnd"/>
      <w:r w:rsidRPr="00380920">
        <w:rPr>
          <w:color w:val="0D0D0D" w:themeColor="text1" w:themeTint="F2"/>
          <w:sz w:val="23"/>
          <w:szCs w:val="23"/>
        </w:rPr>
        <w:t xml:space="preserve"> о </w:t>
      </w:r>
      <w:proofErr w:type="spellStart"/>
      <w:r w:rsidRPr="00380920">
        <w:rPr>
          <w:color w:val="0D0D0D" w:themeColor="text1" w:themeTint="F2"/>
          <w:sz w:val="23"/>
          <w:szCs w:val="23"/>
        </w:rPr>
        <w:t>радном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искуству</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струци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shd w:val="clear" w:color="auto" w:fill="FFFFFF"/>
        </w:rPr>
        <w:t>потврд</w:t>
      </w:r>
      <w:proofErr w:type="spellEnd"/>
      <w:r w:rsidRPr="00380920">
        <w:rPr>
          <w:color w:val="0D0D0D" w:themeColor="text1" w:themeTint="F2"/>
          <w:sz w:val="23"/>
          <w:szCs w:val="23"/>
          <w:shd w:val="clear" w:color="auto" w:fill="FFFFFF"/>
          <w:lang w:val="sr-Cyrl-CS"/>
        </w:rPr>
        <w:t>е</w:t>
      </w:r>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решењ</w:t>
      </w:r>
      <w:proofErr w:type="spellEnd"/>
      <w:r w:rsidRPr="00380920">
        <w:rPr>
          <w:color w:val="0D0D0D" w:themeColor="text1" w:themeTint="F2"/>
          <w:sz w:val="23"/>
          <w:szCs w:val="23"/>
          <w:shd w:val="clear" w:color="auto" w:fill="FFFFFF"/>
          <w:lang w:val="sr-Cyrl-CS"/>
        </w:rPr>
        <w:t>а</w:t>
      </w:r>
      <w:r w:rsidRPr="00380920">
        <w:rPr>
          <w:color w:val="0D0D0D" w:themeColor="text1" w:themeTint="F2"/>
          <w:sz w:val="23"/>
          <w:szCs w:val="23"/>
          <w:shd w:val="clear" w:color="auto" w:fill="FFFFFF"/>
        </w:rPr>
        <w:t xml:space="preserve"> и </w:t>
      </w:r>
      <w:proofErr w:type="spellStart"/>
      <w:r w:rsidRPr="00380920">
        <w:rPr>
          <w:color w:val="0D0D0D" w:themeColor="text1" w:themeTint="F2"/>
          <w:sz w:val="23"/>
          <w:szCs w:val="23"/>
          <w:shd w:val="clear" w:color="auto" w:fill="FFFFFF"/>
        </w:rPr>
        <w:t>други</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акти</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којима</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се</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доказује</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на</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којим</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пословима</w:t>
      </w:r>
      <w:proofErr w:type="spellEnd"/>
      <w:r w:rsidRPr="00380920">
        <w:rPr>
          <w:color w:val="0D0D0D" w:themeColor="text1" w:themeTint="F2"/>
          <w:sz w:val="23"/>
          <w:szCs w:val="23"/>
          <w:shd w:val="clear" w:color="auto" w:fill="FFFFFF"/>
        </w:rPr>
        <w:t xml:space="preserve">, у </w:t>
      </w:r>
      <w:proofErr w:type="spellStart"/>
      <w:r w:rsidRPr="00380920">
        <w:rPr>
          <w:color w:val="0D0D0D" w:themeColor="text1" w:themeTint="F2"/>
          <w:sz w:val="23"/>
          <w:szCs w:val="23"/>
          <w:shd w:val="clear" w:color="auto" w:fill="FFFFFF"/>
        </w:rPr>
        <w:t>ком</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периоду</w:t>
      </w:r>
      <w:proofErr w:type="spellEnd"/>
      <w:r w:rsidRPr="00380920">
        <w:rPr>
          <w:color w:val="0D0D0D" w:themeColor="text1" w:themeTint="F2"/>
          <w:sz w:val="23"/>
          <w:szCs w:val="23"/>
          <w:shd w:val="clear" w:color="auto" w:fill="FFFFFF"/>
        </w:rPr>
        <w:t xml:space="preserve"> и </w:t>
      </w:r>
      <w:proofErr w:type="spellStart"/>
      <w:r w:rsidRPr="00380920">
        <w:rPr>
          <w:color w:val="0D0D0D" w:themeColor="text1" w:themeTint="F2"/>
          <w:sz w:val="23"/>
          <w:szCs w:val="23"/>
          <w:shd w:val="clear" w:color="auto" w:fill="FFFFFF"/>
        </w:rPr>
        <w:t>са</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којом</w:t>
      </w:r>
      <w:proofErr w:type="spellEnd"/>
      <w:r w:rsidRPr="00380920">
        <w:rPr>
          <w:color w:val="0D0D0D" w:themeColor="text1" w:themeTint="F2"/>
          <w:sz w:val="23"/>
          <w:szCs w:val="23"/>
          <w:shd w:val="clear" w:color="auto" w:fill="FFFFFF"/>
        </w:rPr>
        <w:t xml:space="preserve"> </w:t>
      </w:r>
      <w:r w:rsidRPr="00380920">
        <w:rPr>
          <w:color w:val="0D0D0D" w:themeColor="text1" w:themeTint="F2"/>
          <w:sz w:val="23"/>
          <w:szCs w:val="23"/>
          <w:lang w:val="sr-Cyrl-CS"/>
        </w:rPr>
        <w:t xml:space="preserve">врстом и степеном </w:t>
      </w:r>
      <w:proofErr w:type="spellStart"/>
      <w:r w:rsidRPr="00380920">
        <w:rPr>
          <w:color w:val="0D0D0D" w:themeColor="text1" w:themeTint="F2"/>
          <w:sz w:val="23"/>
          <w:szCs w:val="23"/>
        </w:rPr>
        <w:t>стручн</w:t>
      </w:r>
      <w:proofErr w:type="spellEnd"/>
      <w:r w:rsidRPr="00380920">
        <w:rPr>
          <w:color w:val="0D0D0D" w:themeColor="text1" w:themeTint="F2"/>
          <w:sz w:val="23"/>
          <w:szCs w:val="23"/>
          <w:lang w:val="sr-Cyrl-CS"/>
        </w:rPr>
        <w:t>е</w:t>
      </w:r>
      <w:r w:rsidRPr="00380920">
        <w:rPr>
          <w:color w:val="0D0D0D" w:themeColor="text1" w:themeTint="F2"/>
          <w:sz w:val="23"/>
          <w:szCs w:val="23"/>
        </w:rPr>
        <w:t xml:space="preserve"> </w:t>
      </w:r>
      <w:proofErr w:type="spellStart"/>
      <w:r w:rsidRPr="00380920">
        <w:rPr>
          <w:color w:val="0D0D0D" w:themeColor="text1" w:themeTint="F2"/>
          <w:sz w:val="23"/>
          <w:szCs w:val="23"/>
        </w:rPr>
        <w:t>спрем</w:t>
      </w:r>
      <w:proofErr w:type="spellEnd"/>
      <w:r w:rsidRPr="00380920">
        <w:rPr>
          <w:color w:val="0D0D0D" w:themeColor="text1" w:themeTint="F2"/>
          <w:sz w:val="23"/>
          <w:szCs w:val="23"/>
          <w:lang w:val="sr-Cyrl-CS"/>
        </w:rPr>
        <w:t xml:space="preserve">е/образовања </w:t>
      </w:r>
      <w:proofErr w:type="spellStart"/>
      <w:r w:rsidRPr="00380920">
        <w:rPr>
          <w:color w:val="0D0D0D" w:themeColor="text1" w:themeTint="F2"/>
          <w:sz w:val="23"/>
          <w:szCs w:val="23"/>
          <w:shd w:val="clear" w:color="auto" w:fill="FFFFFF"/>
        </w:rPr>
        <w:t>је</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стечено</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радно</w:t>
      </w:r>
      <w:proofErr w:type="spellEnd"/>
      <w:r w:rsidRPr="00380920">
        <w:rPr>
          <w:color w:val="0D0D0D" w:themeColor="text1" w:themeTint="F2"/>
          <w:sz w:val="23"/>
          <w:szCs w:val="23"/>
          <w:shd w:val="clear" w:color="auto" w:fill="FFFFFF"/>
        </w:rPr>
        <w:t xml:space="preserve"> </w:t>
      </w:r>
      <w:proofErr w:type="spellStart"/>
      <w:r w:rsidRPr="00380920">
        <w:rPr>
          <w:color w:val="0D0D0D" w:themeColor="text1" w:themeTint="F2"/>
          <w:sz w:val="23"/>
          <w:szCs w:val="23"/>
          <w:shd w:val="clear" w:color="auto" w:fill="FFFFFF"/>
        </w:rPr>
        <w:t>искуство</w:t>
      </w:r>
      <w:proofErr w:type="spellEnd"/>
      <w:r w:rsidRPr="00380920">
        <w:rPr>
          <w:color w:val="0D0D0D" w:themeColor="text1" w:themeTint="F2"/>
          <w:sz w:val="23"/>
          <w:szCs w:val="23"/>
        </w:rPr>
        <w:t>);</w:t>
      </w:r>
    </w:p>
    <w:p w14:paraId="5DCD202E" w14:textId="77777777" w:rsidR="00C24705" w:rsidRPr="00380920" w:rsidRDefault="00C24705" w:rsidP="00C24705">
      <w:pPr>
        <w:pStyle w:val="Standard"/>
        <w:numPr>
          <w:ilvl w:val="0"/>
          <w:numId w:val="3"/>
        </w:numPr>
        <w:shd w:val="clear" w:color="auto" w:fill="FFFFFF"/>
        <w:jc w:val="both"/>
        <w:rPr>
          <w:color w:val="0D0D0D" w:themeColor="text1" w:themeTint="F2"/>
          <w:sz w:val="23"/>
          <w:szCs w:val="23"/>
        </w:rPr>
      </w:pPr>
      <w:r w:rsidRPr="00380920">
        <w:rPr>
          <w:color w:val="0D0D0D" w:themeColor="text1" w:themeTint="F2"/>
          <w:sz w:val="23"/>
          <w:szCs w:val="23"/>
          <w:lang w:val="sr-Cyrl-CS"/>
        </w:rPr>
        <w:t>Уверење</w:t>
      </w:r>
      <w:r w:rsidRPr="00380920">
        <w:rPr>
          <w:color w:val="0D0D0D" w:themeColor="text1" w:themeTint="F2"/>
          <w:sz w:val="23"/>
          <w:szCs w:val="23"/>
        </w:rPr>
        <w:t xml:space="preserve"> о </w:t>
      </w:r>
      <w:proofErr w:type="spellStart"/>
      <w:r w:rsidRPr="00380920">
        <w:rPr>
          <w:color w:val="0D0D0D" w:themeColor="text1" w:themeTint="F2"/>
          <w:sz w:val="23"/>
          <w:szCs w:val="23"/>
        </w:rPr>
        <w:t>положеном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државном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стручном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испиту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за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рад</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државним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органима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кандидати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положеним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правосудним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испитом</w:t>
      </w:r>
      <w:proofErr w:type="spellEnd"/>
      <w:r w:rsidRPr="00380920">
        <w:rPr>
          <w:color w:val="0D0D0D" w:themeColor="text1" w:themeTint="F2"/>
          <w:sz w:val="23"/>
          <w:szCs w:val="23"/>
          <w:lang w:val="sr-Cyrl-CS"/>
        </w:rPr>
        <w:t>,</w:t>
      </w:r>
      <w:r w:rsidRPr="00380920">
        <w:rPr>
          <w:color w:val="0D0D0D" w:themeColor="text1" w:themeTint="F2"/>
          <w:sz w:val="23"/>
          <w:szCs w:val="23"/>
        </w:rPr>
        <w:t xml:space="preserve"> </w:t>
      </w:r>
      <w:proofErr w:type="spellStart"/>
      <w:r w:rsidRPr="00380920">
        <w:rPr>
          <w:color w:val="0D0D0D" w:themeColor="text1" w:themeTint="F2"/>
          <w:sz w:val="23"/>
          <w:szCs w:val="23"/>
        </w:rPr>
        <w:t>уместо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доказа</w:t>
      </w:r>
      <w:proofErr w:type="spellEnd"/>
      <w:r w:rsidRPr="00380920">
        <w:rPr>
          <w:color w:val="0D0D0D" w:themeColor="text1" w:themeTint="F2"/>
          <w:sz w:val="23"/>
          <w:szCs w:val="23"/>
        </w:rPr>
        <w:t xml:space="preserve"> о </w:t>
      </w:r>
      <w:proofErr w:type="spellStart"/>
      <w:r w:rsidRPr="00380920">
        <w:rPr>
          <w:color w:val="0D0D0D" w:themeColor="text1" w:themeTint="F2"/>
          <w:sz w:val="23"/>
          <w:szCs w:val="23"/>
        </w:rPr>
        <w:t>положеном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државном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стручном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испиту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подносе</w:t>
      </w:r>
      <w:proofErr w:type="spellEnd"/>
      <w:r w:rsidRPr="00380920">
        <w:rPr>
          <w:color w:val="0D0D0D" w:themeColor="text1" w:themeTint="F2"/>
          <w:sz w:val="23"/>
          <w:szCs w:val="23"/>
        </w:rPr>
        <w:t xml:space="preserve"> </w:t>
      </w:r>
      <w:r w:rsidRPr="00380920">
        <w:rPr>
          <w:color w:val="0D0D0D" w:themeColor="text1" w:themeTint="F2"/>
          <w:sz w:val="23"/>
          <w:szCs w:val="23"/>
          <w:lang w:val="sr-Cyrl-RS"/>
        </w:rPr>
        <w:t>у</w:t>
      </w:r>
      <w:r w:rsidRPr="00380920">
        <w:rPr>
          <w:color w:val="0D0D0D" w:themeColor="text1" w:themeTint="F2"/>
          <w:sz w:val="23"/>
          <w:szCs w:val="23"/>
          <w:lang w:val="sr-Cyrl-CS"/>
        </w:rPr>
        <w:t>верење</w:t>
      </w:r>
      <w:r w:rsidRPr="00380920">
        <w:rPr>
          <w:color w:val="0D0D0D" w:themeColor="text1" w:themeTint="F2"/>
          <w:sz w:val="23"/>
          <w:szCs w:val="23"/>
        </w:rPr>
        <w:t xml:space="preserve"> о </w:t>
      </w:r>
      <w:proofErr w:type="spellStart"/>
      <w:r w:rsidRPr="00380920">
        <w:rPr>
          <w:color w:val="0D0D0D" w:themeColor="text1" w:themeTint="F2"/>
          <w:sz w:val="23"/>
          <w:szCs w:val="23"/>
        </w:rPr>
        <w:t>положеном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правосудном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испиту</w:t>
      </w:r>
      <w:proofErr w:type="spellEnd"/>
      <w:r w:rsidRPr="00380920">
        <w:rPr>
          <w:color w:val="0D0D0D" w:themeColor="text1" w:themeTint="F2"/>
          <w:sz w:val="23"/>
          <w:szCs w:val="23"/>
        </w:rPr>
        <w:t xml:space="preserve">); </w:t>
      </w:r>
    </w:p>
    <w:p w14:paraId="21585E1A" w14:textId="77777777" w:rsidR="00C24705" w:rsidRPr="00380920" w:rsidRDefault="00C24705" w:rsidP="00C24705">
      <w:pPr>
        <w:pStyle w:val="Standard"/>
        <w:numPr>
          <w:ilvl w:val="0"/>
          <w:numId w:val="3"/>
        </w:numPr>
        <w:shd w:val="clear" w:color="auto" w:fill="FFFFFF"/>
        <w:jc w:val="both"/>
        <w:rPr>
          <w:color w:val="0D0D0D" w:themeColor="text1" w:themeTint="F2"/>
          <w:sz w:val="23"/>
          <w:szCs w:val="23"/>
        </w:rPr>
      </w:pPr>
      <w:proofErr w:type="spellStart"/>
      <w:r w:rsidRPr="00380920">
        <w:rPr>
          <w:color w:val="0D0D0D" w:themeColor="text1" w:themeTint="F2"/>
          <w:sz w:val="23"/>
          <w:szCs w:val="23"/>
        </w:rPr>
        <w:t>Државни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службеник</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који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пријављује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јавни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конкурс</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уместо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уверења</w:t>
      </w:r>
      <w:proofErr w:type="spellEnd"/>
      <w:r w:rsidRPr="00380920">
        <w:rPr>
          <w:color w:val="0D0D0D" w:themeColor="text1" w:themeTint="F2"/>
          <w:sz w:val="23"/>
          <w:szCs w:val="23"/>
        </w:rPr>
        <w:t xml:space="preserve"> о </w:t>
      </w:r>
      <w:proofErr w:type="spellStart"/>
      <w:r w:rsidRPr="00380920">
        <w:rPr>
          <w:color w:val="0D0D0D" w:themeColor="text1" w:themeTint="F2"/>
          <w:sz w:val="23"/>
          <w:szCs w:val="23"/>
        </w:rPr>
        <w:t>држављанству</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извода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из</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матичне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књиге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рођених</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подноси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решење</w:t>
      </w:r>
      <w:proofErr w:type="spellEnd"/>
      <w:r w:rsidRPr="00380920">
        <w:rPr>
          <w:color w:val="0D0D0D" w:themeColor="text1" w:themeTint="F2"/>
          <w:sz w:val="23"/>
          <w:szCs w:val="23"/>
        </w:rPr>
        <w:t xml:space="preserve"> о </w:t>
      </w:r>
      <w:proofErr w:type="spellStart"/>
      <w:r w:rsidRPr="00380920">
        <w:rPr>
          <w:color w:val="0D0D0D" w:themeColor="text1" w:themeTint="F2"/>
          <w:sz w:val="23"/>
          <w:szCs w:val="23"/>
        </w:rPr>
        <w:t>распоређивању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или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премештају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радно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место</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органу</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коме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ради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или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решење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нераспоређен</w:t>
      </w:r>
      <w:proofErr w:type="spellEnd"/>
      <w:r w:rsidRPr="00380920">
        <w:rPr>
          <w:color w:val="0D0D0D" w:themeColor="text1" w:themeTint="F2"/>
          <w:sz w:val="23"/>
          <w:szCs w:val="23"/>
        </w:rPr>
        <w:t>.</w:t>
      </w:r>
    </w:p>
    <w:p w14:paraId="561ED9AB" w14:textId="77777777" w:rsidR="00C24705" w:rsidRPr="00380920" w:rsidRDefault="00C24705" w:rsidP="00C24705">
      <w:pPr>
        <w:pStyle w:val="Standard"/>
        <w:shd w:val="clear" w:color="auto" w:fill="FFFFFF"/>
        <w:ind w:left="720"/>
        <w:jc w:val="both"/>
        <w:rPr>
          <w:color w:val="0D0D0D" w:themeColor="text1" w:themeTint="F2"/>
          <w:sz w:val="23"/>
          <w:szCs w:val="23"/>
        </w:rPr>
      </w:pPr>
    </w:p>
    <w:p w14:paraId="7891673C" w14:textId="77777777" w:rsidR="00C24705" w:rsidRPr="00380920" w:rsidRDefault="00C24705" w:rsidP="00C24705">
      <w:pPr>
        <w:shd w:val="clear" w:color="auto" w:fill="FFFFFF"/>
        <w:ind w:firstLine="720"/>
        <w:jc w:val="both"/>
        <w:textAlignment w:val="baseline"/>
        <w:rPr>
          <w:color w:val="0D0D0D" w:themeColor="text1" w:themeTint="F2"/>
          <w:sz w:val="23"/>
          <w:szCs w:val="23"/>
        </w:rPr>
      </w:pPr>
      <w:proofErr w:type="spellStart"/>
      <w:r w:rsidRPr="00380920">
        <w:rPr>
          <w:color w:val="0D0D0D" w:themeColor="text1" w:themeTint="F2"/>
          <w:sz w:val="23"/>
          <w:szCs w:val="23"/>
        </w:rPr>
        <w:t>Сви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докази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прилажу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се</w:t>
      </w:r>
      <w:proofErr w:type="spellEnd"/>
      <w:r w:rsidRPr="00380920">
        <w:rPr>
          <w:color w:val="0D0D0D" w:themeColor="text1" w:themeTint="F2"/>
          <w:sz w:val="23"/>
          <w:szCs w:val="23"/>
        </w:rPr>
        <w:t xml:space="preserve"> у </w:t>
      </w:r>
      <w:proofErr w:type="spellStart"/>
      <w:r w:rsidRPr="00380920">
        <w:rPr>
          <w:b/>
          <w:color w:val="0D0D0D" w:themeColor="text1" w:themeTint="F2"/>
          <w:sz w:val="23"/>
          <w:szCs w:val="23"/>
        </w:rPr>
        <w:t>оригиналу</w:t>
      </w:r>
      <w:proofErr w:type="spellEnd"/>
      <w:r w:rsidRPr="00380920">
        <w:rPr>
          <w:b/>
          <w:color w:val="0D0D0D" w:themeColor="text1" w:themeTint="F2"/>
          <w:sz w:val="23"/>
          <w:szCs w:val="23"/>
        </w:rPr>
        <w:t xml:space="preserve"> </w:t>
      </w:r>
      <w:proofErr w:type="spellStart"/>
      <w:r w:rsidRPr="00380920">
        <w:rPr>
          <w:b/>
          <w:color w:val="0D0D0D" w:themeColor="text1" w:themeTint="F2"/>
          <w:sz w:val="23"/>
          <w:szCs w:val="23"/>
        </w:rPr>
        <w:t>или</w:t>
      </w:r>
      <w:proofErr w:type="spellEnd"/>
      <w:r w:rsidRPr="00380920">
        <w:rPr>
          <w:b/>
          <w:color w:val="0D0D0D" w:themeColor="text1" w:themeTint="F2"/>
          <w:sz w:val="23"/>
          <w:szCs w:val="23"/>
        </w:rPr>
        <w:t xml:space="preserve"> </w:t>
      </w:r>
      <w:proofErr w:type="spellStart"/>
      <w:r w:rsidRPr="00380920">
        <w:rPr>
          <w:b/>
          <w:color w:val="0D0D0D" w:themeColor="text1" w:themeTint="F2"/>
          <w:sz w:val="23"/>
          <w:szCs w:val="23"/>
        </w:rPr>
        <w:t>фотокопији</w:t>
      </w:r>
      <w:proofErr w:type="spellEnd"/>
      <w:r w:rsidRPr="00380920">
        <w:rPr>
          <w:b/>
          <w:color w:val="0D0D0D" w:themeColor="text1" w:themeTint="F2"/>
          <w:sz w:val="23"/>
          <w:szCs w:val="23"/>
        </w:rPr>
        <w:t xml:space="preserve"> </w:t>
      </w:r>
      <w:proofErr w:type="spellStart"/>
      <w:r w:rsidRPr="00380920">
        <w:rPr>
          <w:b/>
          <w:color w:val="0D0D0D" w:themeColor="text1" w:themeTint="F2"/>
          <w:sz w:val="23"/>
          <w:szCs w:val="23"/>
        </w:rPr>
        <w:t>која</w:t>
      </w:r>
      <w:proofErr w:type="spellEnd"/>
      <w:r w:rsidRPr="00380920">
        <w:rPr>
          <w:b/>
          <w:color w:val="0D0D0D" w:themeColor="text1" w:themeTint="F2"/>
          <w:sz w:val="23"/>
          <w:szCs w:val="23"/>
        </w:rPr>
        <w:t xml:space="preserve"> </w:t>
      </w:r>
      <w:proofErr w:type="spellStart"/>
      <w:r w:rsidRPr="00380920">
        <w:rPr>
          <w:b/>
          <w:color w:val="0D0D0D" w:themeColor="text1" w:themeTint="F2"/>
          <w:sz w:val="23"/>
          <w:szCs w:val="23"/>
        </w:rPr>
        <w:t>је</w:t>
      </w:r>
      <w:proofErr w:type="spellEnd"/>
      <w:r w:rsidRPr="00380920">
        <w:rPr>
          <w:b/>
          <w:color w:val="0D0D0D" w:themeColor="text1" w:themeTint="F2"/>
          <w:sz w:val="23"/>
          <w:szCs w:val="23"/>
        </w:rPr>
        <w:t xml:space="preserve"> </w:t>
      </w:r>
      <w:proofErr w:type="spellStart"/>
      <w:r w:rsidRPr="00380920">
        <w:rPr>
          <w:b/>
          <w:color w:val="0D0D0D" w:themeColor="text1" w:themeTint="F2"/>
          <w:sz w:val="23"/>
          <w:szCs w:val="23"/>
        </w:rPr>
        <w:t>оверена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код</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јавног</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бележника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изузетно</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градовима</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општинама</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којима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нису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именовани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јавни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бележници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приложени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докази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могу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бити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оверени</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основним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судовима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судским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јединицама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пријемним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канцеларијама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основних</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судова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односно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општинским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управама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као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поверени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посао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Као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доказ</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могу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приложити</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фотокопије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докумената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које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оверене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w:t>
      </w:r>
      <w:proofErr w:type="spellEnd"/>
      <w:r w:rsidRPr="00380920">
        <w:rPr>
          <w:color w:val="0D0D0D" w:themeColor="text1" w:themeTint="F2"/>
          <w:sz w:val="23"/>
          <w:szCs w:val="23"/>
        </w:rPr>
        <w:t xml:space="preserve"> 1. </w:t>
      </w:r>
      <w:proofErr w:type="spellStart"/>
      <w:r w:rsidRPr="00380920">
        <w:rPr>
          <w:color w:val="0D0D0D" w:themeColor="text1" w:themeTint="F2"/>
          <w:sz w:val="23"/>
          <w:szCs w:val="23"/>
        </w:rPr>
        <w:t>марта</w:t>
      </w:r>
      <w:proofErr w:type="spellEnd"/>
      <w:r w:rsidRPr="00380920">
        <w:rPr>
          <w:color w:val="0D0D0D" w:themeColor="text1" w:themeTint="F2"/>
          <w:sz w:val="23"/>
          <w:szCs w:val="23"/>
        </w:rPr>
        <w:t xml:space="preserve"> 2017. </w:t>
      </w:r>
      <w:proofErr w:type="spellStart"/>
      <w:r w:rsidRPr="00380920">
        <w:rPr>
          <w:color w:val="0D0D0D" w:themeColor="text1" w:themeTint="F2"/>
          <w:sz w:val="23"/>
          <w:szCs w:val="23"/>
        </w:rPr>
        <w:t>године</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основним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судовима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односно</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општинским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управама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Фотокопије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докумената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које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нису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оверене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од</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надлежног</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органа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неће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разматрати</w:t>
      </w:r>
      <w:proofErr w:type="spellEnd"/>
      <w:r w:rsidRPr="00380920">
        <w:rPr>
          <w:color w:val="0D0D0D" w:themeColor="text1" w:themeTint="F2"/>
          <w:sz w:val="23"/>
          <w:szCs w:val="23"/>
        </w:rPr>
        <w:t>.</w:t>
      </w:r>
    </w:p>
    <w:p w14:paraId="0FDF2EC0" w14:textId="38F643CB" w:rsidR="00C24705" w:rsidRPr="00380920" w:rsidRDefault="00C24705" w:rsidP="004261D0">
      <w:pPr>
        <w:shd w:val="clear" w:color="auto" w:fill="FFFFFF"/>
        <w:ind w:firstLine="720"/>
        <w:jc w:val="both"/>
        <w:textAlignment w:val="baseline"/>
        <w:rPr>
          <w:color w:val="0D0D0D" w:themeColor="text1" w:themeTint="F2"/>
          <w:sz w:val="23"/>
          <w:szCs w:val="23"/>
          <w:lang w:val="sr-Cyrl-RS"/>
        </w:rPr>
      </w:pPr>
      <w:proofErr w:type="spellStart"/>
      <w:r w:rsidRPr="00380920">
        <w:rPr>
          <w:color w:val="0D0D0D" w:themeColor="text1" w:themeTint="F2"/>
          <w:sz w:val="23"/>
          <w:szCs w:val="23"/>
        </w:rPr>
        <w:t>Сви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докази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прилажу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српском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језику</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супротном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морају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бити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преведени</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оверени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од</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стране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овлашћеног</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судског</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тумача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Диплома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којом</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потврђује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врста</w:t>
      </w:r>
      <w:proofErr w:type="spellEnd"/>
      <w:r w:rsidRPr="00380920">
        <w:rPr>
          <w:color w:val="0D0D0D" w:themeColor="text1" w:themeTint="F2"/>
          <w:sz w:val="23"/>
          <w:szCs w:val="23"/>
        </w:rPr>
        <w:t xml:space="preserve"> и </w:t>
      </w:r>
      <w:proofErr w:type="spellStart"/>
      <w:r w:rsidRPr="00380920">
        <w:rPr>
          <w:color w:val="0D0D0D" w:themeColor="text1" w:themeTint="F2"/>
          <w:sz w:val="23"/>
          <w:szCs w:val="23"/>
        </w:rPr>
        <w:t>степен</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стручне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спреме</w:t>
      </w:r>
      <w:proofErr w:type="spellEnd"/>
      <w:r w:rsidRPr="00380920">
        <w:rPr>
          <w:color w:val="0D0D0D" w:themeColor="text1" w:themeTint="F2"/>
          <w:sz w:val="23"/>
          <w:szCs w:val="23"/>
        </w:rPr>
        <w:t>/</w:t>
      </w:r>
      <w:proofErr w:type="spellStart"/>
      <w:r w:rsidRPr="00380920">
        <w:rPr>
          <w:color w:val="0D0D0D" w:themeColor="text1" w:themeTint="F2"/>
          <w:sz w:val="23"/>
          <w:szCs w:val="23"/>
        </w:rPr>
        <w:t>образовањ</w:t>
      </w:r>
      <w:proofErr w:type="spellEnd"/>
      <w:r w:rsidRPr="00380920">
        <w:rPr>
          <w:color w:val="0D0D0D" w:themeColor="text1" w:themeTint="F2"/>
          <w:sz w:val="23"/>
          <w:szCs w:val="23"/>
          <w:lang w:val="sr-Cyrl-CS"/>
        </w:rPr>
        <w:t>а</w:t>
      </w:r>
      <w:r w:rsidRPr="00380920">
        <w:rPr>
          <w:color w:val="0D0D0D" w:themeColor="text1" w:themeTint="F2"/>
          <w:sz w:val="23"/>
          <w:szCs w:val="23"/>
        </w:rPr>
        <w:t xml:space="preserve">, а </w:t>
      </w:r>
      <w:proofErr w:type="spellStart"/>
      <w:r w:rsidRPr="00380920">
        <w:rPr>
          <w:color w:val="0D0D0D" w:themeColor="text1" w:themeTint="F2"/>
          <w:sz w:val="23"/>
          <w:szCs w:val="23"/>
        </w:rPr>
        <w:t>која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је</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стечена</w:t>
      </w:r>
      <w:proofErr w:type="spellEnd"/>
      <w:r w:rsidRPr="00380920">
        <w:rPr>
          <w:color w:val="0D0D0D" w:themeColor="text1" w:themeTint="F2"/>
          <w:sz w:val="23"/>
          <w:szCs w:val="23"/>
        </w:rPr>
        <w:t xml:space="preserve"> у </w:t>
      </w:r>
      <w:proofErr w:type="spellStart"/>
      <w:r w:rsidRPr="00380920">
        <w:rPr>
          <w:color w:val="0D0D0D" w:themeColor="text1" w:themeTint="F2"/>
          <w:sz w:val="23"/>
          <w:szCs w:val="23"/>
        </w:rPr>
        <w:t>иностранству</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мора</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бити</w:t>
      </w:r>
      <w:proofErr w:type="spellEnd"/>
      <w:r w:rsidRPr="00380920">
        <w:rPr>
          <w:color w:val="0D0D0D" w:themeColor="text1" w:themeTint="F2"/>
          <w:sz w:val="23"/>
          <w:szCs w:val="23"/>
        </w:rPr>
        <w:t xml:space="preserve"> </w:t>
      </w:r>
      <w:proofErr w:type="spellStart"/>
      <w:r w:rsidRPr="00380920">
        <w:rPr>
          <w:color w:val="0D0D0D" w:themeColor="text1" w:themeTint="F2"/>
          <w:sz w:val="23"/>
          <w:szCs w:val="23"/>
        </w:rPr>
        <w:t>нострификована</w:t>
      </w:r>
      <w:proofErr w:type="spellEnd"/>
      <w:r w:rsidRPr="00380920">
        <w:rPr>
          <w:color w:val="0D0D0D" w:themeColor="text1" w:themeTint="F2"/>
          <w:sz w:val="23"/>
          <w:szCs w:val="23"/>
        </w:rPr>
        <w:t>.</w:t>
      </w:r>
    </w:p>
    <w:p w14:paraId="001137EC" w14:textId="77777777" w:rsidR="00C24705" w:rsidRPr="00380920" w:rsidRDefault="00C24705" w:rsidP="00C24705">
      <w:pPr>
        <w:shd w:val="clear" w:color="auto" w:fill="FFFFFF"/>
        <w:suppressAutoHyphens/>
        <w:ind w:firstLine="720"/>
        <w:jc w:val="both"/>
        <w:textAlignment w:val="baseline"/>
        <w:rPr>
          <w:rFonts w:eastAsia="WenQuanYi Micro Hei"/>
          <w:color w:val="0D0D0D" w:themeColor="text1" w:themeTint="F2"/>
          <w:kern w:val="2"/>
          <w:sz w:val="23"/>
          <w:szCs w:val="23"/>
          <w:shd w:val="clear" w:color="auto" w:fill="FFFFFF"/>
          <w:lang w:val="sr-Latn-RS" w:eastAsia="zh-CN" w:bidi="hi-IN"/>
        </w:rPr>
      </w:pPr>
      <w:proofErr w:type="spellStart"/>
      <w:r w:rsidRPr="00380920">
        <w:rPr>
          <w:rFonts w:eastAsia="WenQuanYi Micro Hei"/>
          <w:b/>
          <w:color w:val="0D0D0D" w:themeColor="text1" w:themeTint="F2"/>
          <w:kern w:val="2"/>
          <w:sz w:val="23"/>
          <w:szCs w:val="23"/>
          <w:shd w:val="clear" w:color="auto" w:fill="FFFFFF"/>
          <w:lang w:eastAsia="zh-CN" w:bidi="hi-IN"/>
        </w:rPr>
        <w:t>Напомена</w:t>
      </w:r>
      <w:proofErr w:type="spellEnd"/>
      <w:r w:rsidRPr="00380920">
        <w:rPr>
          <w:rFonts w:eastAsia="WenQuanYi Micro Hei"/>
          <w:b/>
          <w:color w:val="0D0D0D" w:themeColor="text1" w:themeTint="F2"/>
          <w:kern w:val="2"/>
          <w:sz w:val="23"/>
          <w:szCs w:val="23"/>
          <w:shd w:val="clear" w:color="auto" w:fill="FFFFFF"/>
          <w:lang w:val="sr-Latn-RS" w:eastAsia="zh-CN" w:bidi="hi-IN"/>
        </w:rPr>
        <w:t>:</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Одредбама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чл</w:t>
      </w:r>
      <w:proofErr w:type="spellEnd"/>
      <w:r w:rsidRPr="00380920">
        <w:rPr>
          <w:rFonts w:eastAsia="WenQuanYi Micro Hei"/>
          <w:color w:val="0D0D0D" w:themeColor="text1" w:themeTint="F2"/>
          <w:kern w:val="2"/>
          <w:sz w:val="23"/>
          <w:szCs w:val="23"/>
          <w:shd w:val="clear" w:color="auto" w:fill="FFFFFF"/>
          <w:lang w:val="sr-Cyrl-CS" w:eastAsia="zh-CN" w:bidi="hi-IN"/>
        </w:rPr>
        <w:t>ана</w:t>
      </w:r>
      <w:r w:rsidRPr="00380920">
        <w:rPr>
          <w:rFonts w:eastAsia="WenQuanYi Micro Hei"/>
          <w:color w:val="0D0D0D" w:themeColor="text1" w:themeTint="F2"/>
          <w:kern w:val="2"/>
          <w:sz w:val="23"/>
          <w:szCs w:val="23"/>
          <w:shd w:val="clear" w:color="auto" w:fill="FFFFFF"/>
          <w:lang w:val="sr-Latn-RS" w:eastAsia="zh-CN" w:bidi="hi-IN"/>
        </w:rPr>
        <w:t xml:space="preserve"> 9. </w:t>
      </w:r>
      <w:r w:rsidRPr="00380920">
        <w:rPr>
          <w:rFonts w:eastAsia="WenQuanYi Micro Hei"/>
          <w:color w:val="0D0D0D" w:themeColor="text1" w:themeTint="F2"/>
          <w:kern w:val="2"/>
          <w:sz w:val="23"/>
          <w:szCs w:val="23"/>
          <w:shd w:val="clear" w:color="auto" w:fill="FFFFFF"/>
          <w:lang w:val="sr-Cyrl-CS" w:eastAsia="zh-CN" w:bidi="hi-IN"/>
        </w:rPr>
        <w:t>и</w:t>
      </w:r>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val="sr-Cyrl-CS" w:eastAsia="zh-CN" w:bidi="hi-IN"/>
        </w:rPr>
        <w:t xml:space="preserve">члана </w:t>
      </w:r>
      <w:r w:rsidRPr="00380920">
        <w:rPr>
          <w:rFonts w:eastAsia="WenQuanYi Micro Hei"/>
          <w:color w:val="0D0D0D" w:themeColor="text1" w:themeTint="F2"/>
          <w:kern w:val="2"/>
          <w:sz w:val="23"/>
          <w:szCs w:val="23"/>
          <w:shd w:val="clear" w:color="auto" w:fill="FFFFFF"/>
          <w:lang w:val="sr-Latn-RS" w:eastAsia="zh-CN" w:bidi="hi-IN"/>
        </w:rPr>
        <w:t xml:space="preserve">103. </w:t>
      </w:r>
      <w:proofErr w:type="spellStart"/>
      <w:r w:rsidRPr="00380920">
        <w:rPr>
          <w:rFonts w:eastAsia="WenQuanYi Micro Hei"/>
          <w:color w:val="0D0D0D" w:themeColor="text1" w:themeTint="F2"/>
          <w:kern w:val="2"/>
          <w:sz w:val="23"/>
          <w:szCs w:val="23"/>
          <w:shd w:val="clear" w:color="auto" w:fill="FFFFFF"/>
          <w:lang w:eastAsia="zh-CN" w:bidi="hi-IN"/>
        </w:rPr>
        <w:t>Закона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општем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управном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поступку</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Службени</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гласник</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РС</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број</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18/2016</w:t>
      </w:r>
      <w:r w:rsidRPr="00380920">
        <w:rPr>
          <w:rFonts w:eastAsia="WenQuanYi Micro Hei"/>
          <w:color w:val="0D0D0D" w:themeColor="text1" w:themeTint="F2"/>
          <w:kern w:val="2"/>
          <w:sz w:val="23"/>
          <w:szCs w:val="23"/>
          <w:shd w:val="clear" w:color="auto" w:fill="FFFFFF"/>
          <w:lang w:val="sr-Cyrl-CS" w:eastAsia="zh-CN" w:bidi="hi-IN"/>
        </w:rPr>
        <w:t xml:space="preserve">, </w:t>
      </w:r>
      <w:r w:rsidRPr="00380920">
        <w:rPr>
          <w:rFonts w:eastAsia="WenQuanYi Micro Hei"/>
          <w:color w:val="0D0D0D" w:themeColor="text1" w:themeTint="F2"/>
          <w:kern w:val="2"/>
          <w:sz w:val="23"/>
          <w:szCs w:val="23"/>
          <w:shd w:val="clear" w:color="auto" w:fill="FFFFFF"/>
          <w:lang w:val="sr-Latn-RS" w:eastAsia="zh-CN" w:bidi="hi-IN"/>
        </w:rPr>
        <w:t xml:space="preserve">95/2018 – </w:t>
      </w:r>
      <w:proofErr w:type="spellStart"/>
      <w:r w:rsidRPr="00380920">
        <w:rPr>
          <w:rFonts w:eastAsia="WenQuanYi Micro Hei"/>
          <w:color w:val="0D0D0D" w:themeColor="text1" w:themeTint="F2"/>
          <w:kern w:val="2"/>
          <w:sz w:val="23"/>
          <w:szCs w:val="23"/>
          <w:shd w:val="clear" w:color="auto" w:fill="FFFFFF"/>
          <w:lang w:eastAsia="zh-CN" w:bidi="hi-IN"/>
        </w:rPr>
        <w:t>аутентично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тумачење</w:t>
      </w:r>
      <w:proofErr w:type="spellEnd"/>
      <w:r w:rsidRPr="00380920">
        <w:rPr>
          <w:rFonts w:eastAsia="WenQuanYi Micro Hei"/>
          <w:color w:val="0D0D0D" w:themeColor="text1" w:themeTint="F2"/>
          <w:kern w:val="2"/>
          <w:sz w:val="23"/>
          <w:szCs w:val="23"/>
          <w:shd w:val="clear" w:color="auto" w:fill="FFFFFF"/>
          <w:lang w:val="sr-Cyrl-CS" w:eastAsia="zh-CN" w:bidi="hi-IN"/>
        </w:rPr>
        <w:t xml:space="preserve"> и</w:t>
      </w:r>
      <w:r w:rsidRPr="00380920">
        <w:rPr>
          <w:rFonts w:eastAsia="WenQuanYi Micro Hei"/>
          <w:color w:val="0D0D0D" w:themeColor="text1" w:themeTint="F2"/>
          <w:kern w:val="2"/>
          <w:sz w:val="23"/>
          <w:szCs w:val="23"/>
          <w:shd w:val="clear" w:color="auto" w:fill="FFFFFF"/>
          <w:lang w:val="sr-Latn-RS" w:eastAsia="zh-CN" w:bidi="hi-IN"/>
        </w:rPr>
        <w:t xml:space="preserve"> 2/23 – одлука УС</w:t>
      </w:r>
      <w:r w:rsidRPr="00380920">
        <w:rPr>
          <w:rFonts w:eastAsia="WenQuanYi Micro Hei"/>
          <w:color w:val="0D0D0D" w:themeColor="text1" w:themeTint="F2"/>
          <w:kern w:val="2"/>
          <w:sz w:val="23"/>
          <w:szCs w:val="23"/>
          <w:shd w:val="clear" w:color="auto" w:fill="FFFFFF"/>
          <w:lang w:val="sr-Cyrl-CS" w:eastAsia="zh-CN" w:bidi="hi-IN"/>
        </w:rPr>
        <w:t>)</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прописано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је</w:t>
      </w:r>
      <w:proofErr w:type="spellEnd"/>
      <w:r w:rsidRPr="00380920">
        <w:rPr>
          <w:rFonts w:eastAsia="WenQuanYi Micro Hei"/>
          <w:color w:val="0D0D0D" w:themeColor="text1" w:themeTint="F2"/>
          <w:kern w:val="2"/>
          <w:sz w:val="23"/>
          <w:szCs w:val="23"/>
          <w:shd w:val="clear" w:color="auto" w:fill="FFFFFF"/>
          <w:lang w:val="sr-Cyrl-CS" w:eastAsia="zh-CN" w:bidi="hi-IN"/>
        </w:rPr>
        <w:t>,</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између</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осталог</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да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у</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поступку</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који</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покреће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захтеву</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странке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орган</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може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да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врши</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увид</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прибавља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и</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обрађује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личне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податке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чињеницама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којима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води</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службена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евиденција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када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је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то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неопходно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за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одлучивање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осим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ако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странка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изричито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изјави</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да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ће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те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податке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прибавити</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сама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Документа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чињеницама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којима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води</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службена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евиденција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су</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уверење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држављанству</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извод</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из</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матичне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књиге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рођених</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уверење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положеном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државном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lastRenderedPageBreak/>
        <w:t>стручном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испиту</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за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рад</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у</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државним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органима</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односно</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уверење</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r w:rsidRPr="00380920">
        <w:rPr>
          <w:rFonts w:eastAsia="WenQuanYi Micro Hei"/>
          <w:color w:val="0D0D0D" w:themeColor="text1" w:themeTint="F2"/>
          <w:kern w:val="2"/>
          <w:sz w:val="23"/>
          <w:szCs w:val="23"/>
          <w:shd w:val="clear" w:color="auto" w:fill="FFFFFF"/>
          <w:lang w:eastAsia="zh-CN" w:bidi="hi-IN"/>
        </w:rPr>
        <w:t>о</w:t>
      </w:r>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положеном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правосудном</w:t>
      </w:r>
      <w:proofErr w:type="spellEnd"/>
      <w:r w:rsidRPr="00380920">
        <w:rPr>
          <w:rFonts w:eastAsia="WenQuanYi Micro Hei"/>
          <w:color w:val="0D0D0D" w:themeColor="text1" w:themeTint="F2"/>
          <w:kern w:val="2"/>
          <w:sz w:val="23"/>
          <w:szCs w:val="23"/>
          <w:shd w:val="clear" w:color="auto" w:fill="FFFFFF"/>
          <w:lang w:val="sr-Latn-RS" w:eastAsia="zh-CN" w:bidi="hi-IN"/>
        </w:rPr>
        <w:t xml:space="preserve"> </w:t>
      </w:r>
      <w:proofErr w:type="spellStart"/>
      <w:r w:rsidRPr="00380920">
        <w:rPr>
          <w:rFonts w:eastAsia="WenQuanYi Micro Hei"/>
          <w:color w:val="0D0D0D" w:themeColor="text1" w:themeTint="F2"/>
          <w:kern w:val="2"/>
          <w:sz w:val="23"/>
          <w:szCs w:val="23"/>
          <w:shd w:val="clear" w:color="auto" w:fill="FFFFFF"/>
          <w:lang w:eastAsia="zh-CN" w:bidi="hi-IN"/>
        </w:rPr>
        <w:t>испиту</w:t>
      </w:r>
      <w:proofErr w:type="spellEnd"/>
      <w:r w:rsidRPr="00380920">
        <w:rPr>
          <w:rFonts w:eastAsia="WenQuanYi Micro Hei"/>
          <w:color w:val="0D0D0D" w:themeColor="text1" w:themeTint="F2"/>
          <w:kern w:val="2"/>
          <w:sz w:val="23"/>
          <w:szCs w:val="23"/>
          <w:shd w:val="clear" w:color="auto" w:fill="FFFFFF"/>
          <w:lang w:val="sr-Cyrl-CS" w:eastAsia="zh-CN" w:bidi="hi-IN"/>
        </w:rPr>
        <w:t>, уверење да кандидат није осуђиван на казну затвора од најмање шест месеци</w:t>
      </w:r>
      <w:r w:rsidRPr="00380920">
        <w:rPr>
          <w:rFonts w:eastAsia="WenQuanYi Micro Hei"/>
          <w:color w:val="0D0D0D" w:themeColor="text1" w:themeTint="F2"/>
          <w:kern w:val="2"/>
          <w:sz w:val="23"/>
          <w:szCs w:val="23"/>
          <w:shd w:val="clear" w:color="auto" w:fill="FFFFFF"/>
          <w:lang w:val="sr-Latn-RS" w:eastAsia="zh-CN" w:bidi="hi-IN"/>
        </w:rPr>
        <w:t xml:space="preserve"> и потврда да учеснику конкурса раније није престајао радни однос у државном органу због теже повреде дужности из радног односа</w:t>
      </w:r>
      <w:r w:rsidRPr="00380920">
        <w:rPr>
          <w:rFonts w:eastAsia="WenQuanYi Micro Hei"/>
          <w:color w:val="0D0D0D" w:themeColor="text1" w:themeTint="F2"/>
          <w:kern w:val="2"/>
          <w:sz w:val="23"/>
          <w:szCs w:val="23"/>
          <w:shd w:val="clear" w:color="auto" w:fill="FFFFFF"/>
          <w:lang w:val="sr-Latn-CS" w:eastAsia="zh-CN" w:bidi="hi-IN"/>
        </w:rPr>
        <w:t>.</w:t>
      </w:r>
    </w:p>
    <w:p w14:paraId="2F9B06BE" w14:textId="77777777" w:rsidR="00C24705" w:rsidRPr="00380920" w:rsidRDefault="00C24705" w:rsidP="00C24705">
      <w:pPr>
        <w:jc w:val="both"/>
        <w:rPr>
          <w:color w:val="0D0D0D" w:themeColor="text1" w:themeTint="F2"/>
          <w:kern w:val="2"/>
          <w:sz w:val="23"/>
          <w:szCs w:val="23"/>
          <w:lang w:val="sr-Latn-RS" w:eastAsia="zh-CN"/>
        </w:rPr>
      </w:pPr>
      <w:r w:rsidRPr="00380920">
        <w:rPr>
          <w:color w:val="0D0D0D" w:themeColor="text1" w:themeTint="F2"/>
          <w:kern w:val="2"/>
          <w:sz w:val="23"/>
          <w:szCs w:val="23"/>
          <w:shd w:val="clear" w:color="auto" w:fill="FFFFFF"/>
          <w:lang w:val="sr-Latn-RS" w:eastAsia="zh-CN"/>
        </w:rPr>
        <w:tab/>
      </w:r>
      <w:proofErr w:type="spellStart"/>
      <w:r w:rsidRPr="00380920">
        <w:rPr>
          <w:color w:val="0D0D0D" w:themeColor="text1" w:themeTint="F2"/>
          <w:kern w:val="2"/>
          <w:sz w:val="23"/>
          <w:szCs w:val="23"/>
          <w:shd w:val="clear" w:color="auto" w:fill="FFFFFF"/>
          <w:lang w:eastAsia="zh-CN"/>
        </w:rPr>
        <w:t>Потребно</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је</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да</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учесник</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конкурса</w:t>
      </w:r>
      <w:proofErr w:type="spellEnd"/>
      <w:r w:rsidRPr="00380920">
        <w:rPr>
          <w:color w:val="0D0D0D" w:themeColor="text1" w:themeTint="F2"/>
          <w:kern w:val="2"/>
          <w:sz w:val="23"/>
          <w:szCs w:val="23"/>
          <w:shd w:val="clear" w:color="auto" w:fill="FFFFFF"/>
          <w:lang w:val="sr-Latn-RS" w:eastAsia="zh-CN"/>
        </w:rPr>
        <w:t xml:space="preserve"> </w:t>
      </w:r>
      <w:r w:rsidRPr="00380920">
        <w:rPr>
          <w:color w:val="0D0D0D" w:themeColor="text1" w:themeTint="F2"/>
          <w:kern w:val="2"/>
          <w:sz w:val="23"/>
          <w:szCs w:val="23"/>
          <w:shd w:val="clear" w:color="auto" w:fill="FFFFFF"/>
          <w:lang w:eastAsia="zh-CN"/>
        </w:rPr>
        <w:t>у</w:t>
      </w:r>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делу</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Изјава</w:t>
      </w:r>
      <w:proofErr w:type="spellEnd"/>
      <w:r w:rsidRPr="00380920">
        <w:rPr>
          <w:color w:val="0D0D0D" w:themeColor="text1" w:themeTint="F2"/>
          <w:kern w:val="2"/>
          <w:sz w:val="23"/>
          <w:szCs w:val="23"/>
          <w:shd w:val="clear" w:color="auto" w:fill="FFFFFF"/>
          <w:lang w:val="sr-Latn-RS" w:eastAsia="zh-CN"/>
        </w:rPr>
        <w:t xml:space="preserve">*, </w:t>
      </w:r>
      <w:r w:rsidRPr="00380920">
        <w:rPr>
          <w:color w:val="0D0D0D" w:themeColor="text1" w:themeTint="F2"/>
          <w:kern w:val="2"/>
          <w:sz w:val="23"/>
          <w:szCs w:val="23"/>
          <w:shd w:val="clear" w:color="auto" w:fill="FFFFFF"/>
          <w:lang w:eastAsia="zh-CN"/>
        </w:rPr>
        <w:t>у</w:t>
      </w:r>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обрасцу</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пријаве</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заокружи</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на</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који</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начин</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жели</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да</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се</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прибаве</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његови</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подаци</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из</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службених</w:t>
      </w:r>
      <w:proofErr w:type="spellEnd"/>
      <w:r w:rsidRPr="00380920">
        <w:rPr>
          <w:color w:val="0D0D0D" w:themeColor="text1" w:themeTint="F2"/>
          <w:kern w:val="2"/>
          <w:sz w:val="23"/>
          <w:szCs w:val="23"/>
          <w:shd w:val="clear" w:color="auto" w:fill="FFFFFF"/>
          <w:lang w:val="sr-Latn-RS" w:eastAsia="zh-CN"/>
        </w:rPr>
        <w:t xml:space="preserve"> </w:t>
      </w:r>
      <w:proofErr w:type="spellStart"/>
      <w:r w:rsidRPr="00380920">
        <w:rPr>
          <w:color w:val="0D0D0D" w:themeColor="text1" w:themeTint="F2"/>
          <w:kern w:val="2"/>
          <w:sz w:val="23"/>
          <w:szCs w:val="23"/>
          <w:shd w:val="clear" w:color="auto" w:fill="FFFFFF"/>
          <w:lang w:eastAsia="zh-CN"/>
        </w:rPr>
        <w:t>евиденција</w:t>
      </w:r>
      <w:proofErr w:type="spellEnd"/>
      <w:r w:rsidRPr="00380920">
        <w:rPr>
          <w:color w:val="0D0D0D" w:themeColor="text1" w:themeTint="F2"/>
          <w:kern w:val="2"/>
          <w:sz w:val="23"/>
          <w:szCs w:val="23"/>
          <w:shd w:val="clear" w:color="auto" w:fill="FFFFFF"/>
          <w:lang w:val="sr-Latn-RS" w:eastAsia="zh-CN"/>
        </w:rPr>
        <w:t>.</w:t>
      </w:r>
    </w:p>
    <w:p w14:paraId="478C3574" w14:textId="77777777" w:rsidR="00916C04" w:rsidRPr="00380920" w:rsidRDefault="00916C04" w:rsidP="00F27188">
      <w:pPr>
        <w:jc w:val="both"/>
        <w:outlineLvl w:val="0"/>
        <w:rPr>
          <w:color w:val="0D0D0D" w:themeColor="text1" w:themeTint="F2"/>
          <w:sz w:val="23"/>
          <w:szCs w:val="23"/>
          <w:lang w:val="sr-Latn-CS"/>
        </w:rPr>
      </w:pPr>
    </w:p>
    <w:p w14:paraId="4758BFBF" w14:textId="77777777" w:rsidR="00F27188" w:rsidRPr="00380920" w:rsidRDefault="00584413" w:rsidP="00F27188">
      <w:pPr>
        <w:ind w:firstLine="720"/>
        <w:jc w:val="both"/>
        <w:rPr>
          <w:color w:val="0D0D0D" w:themeColor="text1" w:themeTint="F2"/>
          <w:sz w:val="23"/>
          <w:szCs w:val="23"/>
          <w:shd w:val="clear" w:color="auto" w:fill="FFFFFF"/>
          <w:lang w:val="sr-Latn-RS"/>
        </w:rPr>
      </w:pPr>
      <w:r w:rsidRPr="00380920">
        <w:rPr>
          <w:b/>
          <w:color w:val="0D0D0D" w:themeColor="text1" w:themeTint="F2"/>
          <w:sz w:val="23"/>
          <w:szCs w:val="23"/>
          <w:lang w:val="sr-Latn-RS"/>
        </w:rPr>
        <w:t>XII</w:t>
      </w:r>
      <w:r w:rsidR="00916C04" w:rsidRPr="00380920">
        <w:rPr>
          <w:b/>
          <w:color w:val="0D0D0D" w:themeColor="text1" w:themeTint="F2"/>
          <w:sz w:val="23"/>
          <w:szCs w:val="23"/>
          <w:lang w:val="sr-Latn-RS"/>
        </w:rPr>
        <w:t xml:space="preserve"> </w:t>
      </w:r>
      <w:r w:rsidR="00916C04" w:rsidRPr="00380920">
        <w:rPr>
          <w:b/>
          <w:color w:val="0D0D0D" w:themeColor="text1" w:themeTint="F2"/>
          <w:sz w:val="23"/>
          <w:szCs w:val="23"/>
          <w:lang w:val="sr-Cyrl-CS"/>
        </w:rPr>
        <w:t>Рок за подношење доказа:</w:t>
      </w:r>
      <w:r w:rsidR="00F27188" w:rsidRPr="00380920">
        <w:rPr>
          <w:b/>
          <w:color w:val="0D0D0D" w:themeColor="text1" w:themeTint="F2"/>
          <w:sz w:val="23"/>
          <w:szCs w:val="23"/>
          <w:lang w:val="sr-Cyrl-CS"/>
        </w:rPr>
        <w:t xml:space="preserve"> </w:t>
      </w:r>
      <w:r w:rsidR="00F27188" w:rsidRPr="00380920">
        <w:rPr>
          <w:color w:val="0D0D0D" w:themeColor="text1" w:themeTint="F2"/>
          <w:sz w:val="23"/>
          <w:szCs w:val="23"/>
          <w:shd w:val="clear" w:color="auto" w:fill="FFFFFF"/>
          <w:lang w:val="sr-Latn-RS"/>
        </w:rPr>
        <w:t>K</w:t>
      </w:r>
      <w:proofErr w:type="spellStart"/>
      <w:r w:rsidR="00F27188" w:rsidRPr="00380920">
        <w:rPr>
          <w:color w:val="0D0D0D" w:themeColor="text1" w:themeTint="F2"/>
          <w:sz w:val="23"/>
          <w:szCs w:val="23"/>
          <w:shd w:val="clear" w:color="auto" w:fill="FFFFFF"/>
        </w:rPr>
        <w:t>андидати</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који</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су</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успешно</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прошли</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претходне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фазе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изборног</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поступка</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пре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интервјуа</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са</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комисијом</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позивају</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се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да</w:t>
      </w:r>
      <w:proofErr w:type="spellEnd"/>
      <w:r w:rsidR="00F27188" w:rsidRPr="00380920">
        <w:rPr>
          <w:color w:val="0D0D0D" w:themeColor="text1" w:themeTint="F2"/>
          <w:sz w:val="23"/>
          <w:szCs w:val="23"/>
          <w:shd w:val="clear" w:color="auto" w:fill="FFFFFF"/>
          <w:lang w:val="sr-Latn-RS"/>
        </w:rPr>
        <w:t xml:space="preserve"> </w:t>
      </w:r>
      <w:r w:rsidR="00F27188" w:rsidRPr="00380920">
        <w:rPr>
          <w:color w:val="0D0D0D" w:themeColor="text1" w:themeTint="F2"/>
          <w:sz w:val="23"/>
          <w:szCs w:val="23"/>
          <w:shd w:val="clear" w:color="auto" w:fill="FFFFFF"/>
        </w:rPr>
        <w:t>у</w:t>
      </w:r>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року</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од</w:t>
      </w:r>
      <w:proofErr w:type="spellEnd"/>
      <w:r w:rsidR="00F27188" w:rsidRPr="00380920">
        <w:rPr>
          <w:color w:val="0D0D0D" w:themeColor="text1" w:themeTint="F2"/>
          <w:sz w:val="23"/>
          <w:szCs w:val="23"/>
          <w:shd w:val="clear" w:color="auto" w:fill="FFFFFF"/>
          <w:lang w:val="sr-Latn-RS"/>
        </w:rPr>
        <w:t xml:space="preserve"> 5 (</w:t>
      </w:r>
      <w:proofErr w:type="spellStart"/>
      <w:r w:rsidR="00F27188" w:rsidRPr="00380920">
        <w:rPr>
          <w:color w:val="0D0D0D" w:themeColor="text1" w:themeTint="F2"/>
          <w:sz w:val="23"/>
          <w:szCs w:val="23"/>
          <w:shd w:val="clear" w:color="auto" w:fill="FFFFFF"/>
        </w:rPr>
        <w:t>пет</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радних</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дана</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од</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дана</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пријема</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обавештења</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доставе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наведене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доказе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који</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се</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прилажу</w:t>
      </w:r>
      <w:proofErr w:type="spellEnd"/>
      <w:r w:rsidR="00F27188" w:rsidRPr="00380920">
        <w:rPr>
          <w:color w:val="0D0D0D" w:themeColor="text1" w:themeTint="F2"/>
          <w:sz w:val="23"/>
          <w:szCs w:val="23"/>
          <w:shd w:val="clear" w:color="auto" w:fill="FFFFFF"/>
          <w:lang w:val="sr-Latn-RS"/>
        </w:rPr>
        <w:t xml:space="preserve"> </w:t>
      </w:r>
      <w:r w:rsidR="00F27188" w:rsidRPr="00380920">
        <w:rPr>
          <w:color w:val="0D0D0D" w:themeColor="text1" w:themeTint="F2"/>
          <w:sz w:val="23"/>
          <w:szCs w:val="23"/>
          <w:shd w:val="clear" w:color="auto" w:fill="FFFFFF"/>
        </w:rPr>
        <w:t>у</w:t>
      </w:r>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конкурсном</w:t>
      </w:r>
      <w:proofErr w:type="spellEnd"/>
      <w:r w:rsidR="00F27188" w:rsidRPr="00380920">
        <w:rPr>
          <w:color w:val="0D0D0D" w:themeColor="text1" w:themeTint="F2"/>
          <w:sz w:val="23"/>
          <w:szCs w:val="23"/>
          <w:shd w:val="clear" w:color="auto" w:fill="FFFFFF"/>
          <w:lang w:val="sr-Latn-RS"/>
        </w:rPr>
        <w:t xml:space="preserve"> </w:t>
      </w:r>
      <w:proofErr w:type="spellStart"/>
      <w:r w:rsidR="00F27188" w:rsidRPr="00380920">
        <w:rPr>
          <w:color w:val="0D0D0D" w:themeColor="text1" w:themeTint="F2"/>
          <w:sz w:val="23"/>
          <w:szCs w:val="23"/>
          <w:shd w:val="clear" w:color="auto" w:fill="FFFFFF"/>
        </w:rPr>
        <w:t>поступку</w:t>
      </w:r>
      <w:proofErr w:type="spellEnd"/>
      <w:r w:rsidR="00F27188" w:rsidRPr="00380920">
        <w:rPr>
          <w:color w:val="0D0D0D" w:themeColor="text1" w:themeTint="F2"/>
          <w:sz w:val="23"/>
          <w:szCs w:val="23"/>
          <w:shd w:val="clear" w:color="auto" w:fill="FFFFFF"/>
          <w:lang w:val="sr-Latn-RS"/>
        </w:rPr>
        <w:t>. </w:t>
      </w:r>
    </w:p>
    <w:p w14:paraId="32C0E6DE" w14:textId="3F00E049" w:rsidR="00F27188" w:rsidRPr="00380920" w:rsidRDefault="00F27188" w:rsidP="00F27188">
      <w:pPr>
        <w:ind w:firstLine="720"/>
        <w:jc w:val="both"/>
        <w:rPr>
          <w:color w:val="0D0D0D" w:themeColor="text1" w:themeTint="F2"/>
          <w:sz w:val="23"/>
          <w:szCs w:val="23"/>
          <w:shd w:val="clear" w:color="auto" w:fill="FFFFFF"/>
          <w:lang w:val="sr-Cyrl-RS"/>
        </w:rPr>
      </w:pPr>
      <w:proofErr w:type="spellStart"/>
      <w:r w:rsidRPr="00380920">
        <w:rPr>
          <w:color w:val="0D0D0D" w:themeColor="text1" w:themeTint="F2"/>
          <w:sz w:val="23"/>
          <w:szCs w:val="23"/>
          <w:shd w:val="clear" w:color="auto" w:fill="FFFFFF"/>
        </w:rPr>
        <w:t>Кандидати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који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доставе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наведене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доказе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који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прилажу</w:t>
      </w:r>
      <w:proofErr w:type="spellEnd"/>
      <w:r w:rsidRPr="00380920">
        <w:rPr>
          <w:color w:val="0D0D0D" w:themeColor="text1" w:themeTint="F2"/>
          <w:sz w:val="23"/>
          <w:szCs w:val="23"/>
          <w:shd w:val="clear" w:color="auto" w:fill="FFFFFF"/>
          <w:lang w:val="sr-Latn-RS"/>
        </w:rPr>
        <w:t xml:space="preserve"> </w:t>
      </w:r>
      <w:r w:rsidRPr="00380920">
        <w:rPr>
          <w:color w:val="0D0D0D" w:themeColor="text1" w:themeTint="F2"/>
          <w:sz w:val="23"/>
          <w:szCs w:val="23"/>
          <w:shd w:val="clear" w:color="auto" w:fill="FFFFFF"/>
        </w:rPr>
        <w:t>у</w:t>
      </w:r>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конкурсном</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поступку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односно</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који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основу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достављених</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или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прибављених</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доказа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испуњавају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услове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за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запослење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писмено</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обавештавају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искључени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из</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даљег</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изборног</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поступка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Докази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достављају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адресу</w:t>
      </w:r>
      <w:proofErr w:type="spellEnd"/>
      <w:r w:rsidRPr="00380920">
        <w:rPr>
          <w:color w:val="0D0D0D" w:themeColor="text1" w:themeTint="F2"/>
          <w:sz w:val="23"/>
          <w:szCs w:val="23"/>
          <w:shd w:val="clear" w:color="auto" w:fill="FFFFFF"/>
          <w:lang w:val="sr-Cyrl-RS"/>
        </w:rPr>
        <w:t xml:space="preserve"> </w:t>
      </w:r>
      <w:r w:rsidRPr="00380920">
        <w:rPr>
          <w:color w:val="0D0D0D" w:themeColor="text1" w:themeTint="F2"/>
          <w:sz w:val="23"/>
          <w:szCs w:val="23"/>
          <w:lang w:val="sr-Cyrl-CS"/>
        </w:rPr>
        <w:t>Борског управног округа, 19210 Бор, Моше Пијаде број 19.</w:t>
      </w:r>
    </w:p>
    <w:p w14:paraId="2D659C61" w14:textId="77777777" w:rsidR="00F27188" w:rsidRPr="009569C8" w:rsidRDefault="00F27188" w:rsidP="00F27188">
      <w:pPr>
        <w:ind w:firstLine="720"/>
        <w:jc w:val="both"/>
        <w:rPr>
          <w:color w:val="0D0D0D" w:themeColor="text1" w:themeTint="F2"/>
          <w:sz w:val="23"/>
          <w:szCs w:val="23"/>
          <w:u w:val="single"/>
          <w:lang w:val="ru-RU"/>
        </w:rPr>
      </w:pPr>
      <w:r w:rsidRPr="00380920">
        <w:rPr>
          <w:color w:val="0D0D0D" w:themeColor="text1" w:themeTint="F2"/>
          <w:sz w:val="23"/>
          <w:szCs w:val="23"/>
          <w:shd w:val="clear" w:color="auto" w:fill="FFFFFF"/>
          <w:lang w:val="sr-Latn-RS"/>
        </w:rPr>
        <w:t>Пример правилно попуњене</w:t>
      </w:r>
      <w:r w:rsidRPr="00380920">
        <w:rPr>
          <w:color w:val="0D0D0D" w:themeColor="text1" w:themeTint="F2"/>
          <w:sz w:val="23"/>
          <w:szCs w:val="23"/>
          <w:shd w:val="clear" w:color="auto" w:fill="FFFFFF"/>
          <w:lang w:val="sr-Cyrl-CS"/>
        </w:rPr>
        <w:t xml:space="preserve"> потврде о радном искуству </w:t>
      </w:r>
      <w:r w:rsidRPr="00380920">
        <w:rPr>
          <w:color w:val="0D0D0D" w:themeColor="text1" w:themeTint="F2"/>
          <w:sz w:val="23"/>
          <w:szCs w:val="23"/>
        </w:rPr>
        <w:t xml:space="preserve">у </w:t>
      </w:r>
      <w:proofErr w:type="spellStart"/>
      <w:r w:rsidRPr="00380920">
        <w:rPr>
          <w:color w:val="0D0D0D" w:themeColor="text1" w:themeTint="F2"/>
          <w:sz w:val="23"/>
          <w:szCs w:val="23"/>
        </w:rPr>
        <w:t>струци</w:t>
      </w:r>
      <w:proofErr w:type="spellEnd"/>
      <w:r w:rsidRPr="00380920">
        <w:rPr>
          <w:color w:val="0D0D0D" w:themeColor="text1" w:themeTint="F2"/>
          <w:sz w:val="23"/>
          <w:szCs w:val="23"/>
        </w:rPr>
        <w:t xml:space="preserve"> </w:t>
      </w:r>
      <w:r w:rsidRPr="00380920">
        <w:rPr>
          <w:color w:val="0D0D0D" w:themeColor="text1" w:themeTint="F2"/>
          <w:sz w:val="23"/>
          <w:szCs w:val="23"/>
          <w:shd w:val="clear" w:color="auto" w:fill="FFFFFF"/>
          <w:lang w:val="sr-Latn-RS"/>
        </w:rPr>
        <w:t>може се погледати</w:t>
      </w:r>
      <w:r w:rsidRPr="00380920">
        <w:rPr>
          <w:color w:val="0D0D0D" w:themeColor="text1" w:themeTint="F2"/>
          <w:sz w:val="23"/>
          <w:szCs w:val="23"/>
          <w:shd w:val="clear" w:color="auto" w:fill="FFFFFF"/>
          <w:lang w:val="sr-Cyrl-CS"/>
        </w:rPr>
        <w:t xml:space="preserve"> и преузети</w:t>
      </w:r>
      <w:r w:rsidRPr="00380920">
        <w:rPr>
          <w:color w:val="0D0D0D" w:themeColor="text1" w:themeTint="F2"/>
          <w:sz w:val="23"/>
          <w:szCs w:val="23"/>
          <w:shd w:val="clear" w:color="auto" w:fill="FFFFFF"/>
          <w:lang w:val="sr-Latn-RS"/>
        </w:rPr>
        <w:t xml:space="preserve"> </w:t>
      </w:r>
      <w:r w:rsidRPr="00380920">
        <w:rPr>
          <w:color w:val="0D0D0D" w:themeColor="text1" w:themeTint="F2"/>
          <w:sz w:val="23"/>
          <w:szCs w:val="23"/>
          <w:lang w:val="ru-RU"/>
        </w:rPr>
        <w:t xml:space="preserve">на блогу Службе за управљање кадровима - </w:t>
      </w:r>
      <w:r w:rsidRPr="009569C8">
        <w:rPr>
          <w:color w:val="0D0D0D" w:themeColor="text1" w:themeTint="F2"/>
          <w:sz w:val="23"/>
          <w:szCs w:val="23"/>
          <w:u w:val="single"/>
          <w:lang w:val="ru-RU"/>
        </w:rPr>
        <w:t xml:space="preserve">https://kutak.suk.gov.rs/vodic-za-kandidate#dokumenta, у одељку ,,Предаја докумената”. </w:t>
      </w:r>
    </w:p>
    <w:p w14:paraId="6AE6B653" w14:textId="77777777" w:rsidR="00584413" w:rsidRPr="00380920" w:rsidRDefault="00584413" w:rsidP="00F27188">
      <w:pPr>
        <w:jc w:val="both"/>
        <w:outlineLvl w:val="0"/>
        <w:rPr>
          <w:b/>
          <w:color w:val="0D0D0D" w:themeColor="text1" w:themeTint="F2"/>
          <w:sz w:val="23"/>
          <w:szCs w:val="23"/>
          <w:lang w:val="sr-Cyrl-CS"/>
        </w:rPr>
      </w:pPr>
    </w:p>
    <w:p w14:paraId="07E07DCA" w14:textId="55604753" w:rsidR="00B77211" w:rsidRPr="00380920" w:rsidRDefault="00584413" w:rsidP="00B77211">
      <w:pPr>
        <w:ind w:firstLine="720"/>
        <w:jc w:val="both"/>
        <w:rPr>
          <w:color w:val="0D0D0D" w:themeColor="text1" w:themeTint="F2"/>
          <w:sz w:val="23"/>
          <w:szCs w:val="23"/>
          <w:shd w:val="clear" w:color="auto" w:fill="FFFFFF"/>
          <w:lang w:val="sr-Cyrl-RS"/>
        </w:rPr>
      </w:pPr>
      <w:r w:rsidRPr="00380920">
        <w:rPr>
          <w:b/>
          <w:color w:val="0D0D0D" w:themeColor="text1" w:themeTint="F2"/>
          <w:sz w:val="23"/>
          <w:szCs w:val="23"/>
        </w:rPr>
        <w:t>XIII</w:t>
      </w:r>
      <w:r w:rsidRPr="00380920">
        <w:rPr>
          <w:b/>
          <w:color w:val="0D0D0D" w:themeColor="text1" w:themeTint="F2"/>
          <w:sz w:val="23"/>
          <w:szCs w:val="23"/>
          <w:lang w:val="sr-Cyrl-CS"/>
        </w:rPr>
        <w:t xml:space="preserve"> Датум и место провере компетенција кандидата у изборном поступку:</w:t>
      </w:r>
      <w:r w:rsidR="004261D0" w:rsidRPr="00380920">
        <w:rPr>
          <w:b/>
          <w:color w:val="0D0D0D" w:themeColor="text1" w:themeTint="F2"/>
          <w:sz w:val="23"/>
          <w:szCs w:val="23"/>
          <w:lang w:val="sr-Cyrl-CS"/>
        </w:rPr>
        <w:t xml:space="preserve"> </w:t>
      </w:r>
      <w:r w:rsidR="004261D0" w:rsidRPr="00380920">
        <w:rPr>
          <w:color w:val="0D0D0D" w:themeColor="text1" w:themeTint="F2"/>
          <w:sz w:val="23"/>
          <w:szCs w:val="23"/>
          <w:shd w:val="clear" w:color="auto" w:fill="FFFFFF"/>
          <w:lang w:val="sr-Cyrl-CS"/>
        </w:rPr>
        <w:t>С</w:t>
      </w:r>
      <w:r w:rsidR="004261D0" w:rsidRPr="00380920">
        <w:rPr>
          <w:color w:val="0D0D0D" w:themeColor="text1" w:themeTint="F2"/>
          <w:sz w:val="23"/>
          <w:szCs w:val="23"/>
          <w:shd w:val="clear" w:color="auto" w:fill="FFFFFF"/>
        </w:rPr>
        <w:t>а</w:t>
      </w:r>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учесницима</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конкурса</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чије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су</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пријаве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благовремене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допуштене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разумљиве</w:t>
      </w:r>
      <w:proofErr w:type="spellEnd"/>
      <w:r w:rsidR="004261D0" w:rsidRPr="00380920">
        <w:rPr>
          <w:color w:val="0D0D0D" w:themeColor="text1" w:themeTint="F2"/>
          <w:sz w:val="23"/>
          <w:szCs w:val="23"/>
          <w:shd w:val="clear" w:color="auto" w:fill="FFFFFF"/>
          <w:lang w:val="sr-Cyrl-CS"/>
        </w:rPr>
        <w:t xml:space="preserve"> и</w:t>
      </w:r>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потпуне</w:t>
      </w:r>
      <w:proofErr w:type="spellEnd"/>
      <w:r w:rsidR="004261D0" w:rsidRPr="00380920">
        <w:rPr>
          <w:color w:val="0D0D0D" w:themeColor="text1" w:themeTint="F2"/>
          <w:sz w:val="23"/>
          <w:szCs w:val="23"/>
          <w:shd w:val="clear" w:color="auto" w:fill="FFFFFF"/>
          <w:lang w:val="sr-Latn-RS"/>
        </w:rPr>
        <w:t xml:space="preserve"> </w:t>
      </w:r>
      <w:r w:rsidR="004261D0" w:rsidRPr="00380920">
        <w:rPr>
          <w:color w:val="0D0D0D" w:themeColor="text1" w:themeTint="F2"/>
          <w:sz w:val="23"/>
          <w:szCs w:val="23"/>
          <w:shd w:val="clear" w:color="auto" w:fill="FFFFFF"/>
        </w:rPr>
        <w:t>и</w:t>
      </w:r>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који</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испуњавају</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услове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предвиђене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огласом</w:t>
      </w:r>
      <w:proofErr w:type="spellEnd"/>
      <w:r w:rsidR="004261D0" w:rsidRPr="00380920">
        <w:rPr>
          <w:color w:val="0D0D0D" w:themeColor="text1" w:themeTint="F2"/>
          <w:sz w:val="23"/>
          <w:szCs w:val="23"/>
          <w:shd w:val="clear" w:color="auto" w:fill="FFFFFF"/>
          <w:lang w:val="sr-Latn-RS"/>
        </w:rPr>
        <w:t xml:space="preserve"> </w:t>
      </w:r>
      <w:r w:rsidR="004261D0" w:rsidRPr="00380920">
        <w:rPr>
          <w:color w:val="0D0D0D" w:themeColor="text1" w:themeTint="F2"/>
          <w:sz w:val="23"/>
          <w:szCs w:val="23"/>
          <w:shd w:val="clear" w:color="auto" w:fill="FFFFFF"/>
        </w:rPr>
        <w:t>о</w:t>
      </w:r>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јавном</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конкурсу</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на</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основу</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података</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наведених</w:t>
      </w:r>
      <w:proofErr w:type="spellEnd"/>
      <w:r w:rsidR="004261D0" w:rsidRPr="00380920">
        <w:rPr>
          <w:color w:val="0D0D0D" w:themeColor="text1" w:themeTint="F2"/>
          <w:sz w:val="23"/>
          <w:szCs w:val="23"/>
          <w:shd w:val="clear" w:color="auto" w:fill="FFFFFF"/>
          <w:lang w:val="sr-Latn-RS"/>
        </w:rPr>
        <w:t xml:space="preserve"> </w:t>
      </w:r>
      <w:r w:rsidR="004261D0" w:rsidRPr="00380920">
        <w:rPr>
          <w:color w:val="0D0D0D" w:themeColor="text1" w:themeTint="F2"/>
          <w:sz w:val="23"/>
          <w:szCs w:val="23"/>
          <w:shd w:val="clear" w:color="auto" w:fill="FFFFFF"/>
        </w:rPr>
        <w:t>у</w:t>
      </w:r>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обрасцу</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пријаве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на</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конкурс</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изборни</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поступак</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ће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се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спровести</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почев</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од</w:t>
      </w:r>
      <w:proofErr w:type="spellEnd"/>
      <w:r w:rsidR="004261D0" w:rsidRPr="00380920">
        <w:rPr>
          <w:color w:val="0D0D0D" w:themeColor="text1" w:themeTint="F2"/>
          <w:sz w:val="23"/>
          <w:szCs w:val="23"/>
          <w:shd w:val="clear" w:color="auto" w:fill="FFFFFF"/>
          <w:lang w:val="sr-Latn-RS"/>
        </w:rPr>
        <w:t xml:space="preserve"> </w:t>
      </w:r>
      <w:r w:rsidR="00810050" w:rsidRPr="003D1EC1">
        <w:rPr>
          <w:b/>
          <w:color w:val="0D0D0D" w:themeColor="text1" w:themeTint="F2"/>
          <w:sz w:val="23"/>
          <w:szCs w:val="23"/>
          <w:shd w:val="clear" w:color="auto" w:fill="FFFFFF"/>
          <w:lang w:val="sr-Latn-RS"/>
        </w:rPr>
        <w:t>26</w:t>
      </w:r>
      <w:r w:rsidR="004261D0" w:rsidRPr="003D1EC1">
        <w:rPr>
          <w:b/>
          <w:color w:val="0D0D0D" w:themeColor="text1" w:themeTint="F2"/>
          <w:sz w:val="23"/>
          <w:szCs w:val="23"/>
          <w:shd w:val="clear" w:color="auto" w:fill="FFFFFF"/>
          <w:lang w:val="sr-Cyrl-CS"/>
        </w:rPr>
        <w:t xml:space="preserve">. </w:t>
      </w:r>
      <w:r w:rsidR="00BC6383" w:rsidRPr="003D1EC1">
        <w:rPr>
          <w:b/>
          <w:color w:val="0D0D0D" w:themeColor="text1" w:themeTint="F2"/>
          <w:sz w:val="23"/>
          <w:szCs w:val="23"/>
          <w:shd w:val="clear" w:color="auto" w:fill="FFFFFF"/>
          <w:lang w:val="sr-Cyrl-CS"/>
        </w:rPr>
        <w:t>јануара</w:t>
      </w:r>
      <w:r w:rsidR="004261D0" w:rsidRPr="003D1EC1">
        <w:rPr>
          <w:b/>
          <w:color w:val="0D0D0D" w:themeColor="text1" w:themeTint="F2"/>
          <w:sz w:val="23"/>
          <w:szCs w:val="23"/>
          <w:shd w:val="clear" w:color="auto" w:fill="FFFFFF"/>
          <w:lang w:val="sr-Latn-RS"/>
        </w:rPr>
        <w:t xml:space="preserve"> 202</w:t>
      </w:r>
      <w:r w:rsidR="00BC6383" w:rsidRPr="003D1EC1">
        <w:rPr>
          <w:b/>
          <w:color w:val="0D0D0D" w:themeColor="text1" w:themeTint="F2"/>
          <w:sz w:val="23"/>
          <w:szCs w:val="23"/>
          <w:shd w:val="clear" w:color="auto" w:fill="FFFFFF"/>
          <w:lang w:val="sr-Cyrl-CS"/>
        </w:rPr>
        <w:t>6</w:t>
      </w:r>
      <w:r w:rsidR="004261D0" w:rsidRPr="00380920">
        <w:rPr>
          <w:color w:val="0D0D0D" w:themeColor="text1" w:themeTint="F2"/>
          <w:sz w:val="23"/>
          <w:szCs w:val="23"/>
          <w:shd w:val="clear" w:color="auto" w:fill="FFFFFF"/>
          <w:lang w:val="sr-Latn-RS"/>
        </w:rPr>
        <w:t xml:space="preserve">. </w:t>
      </w:r>
      <w:proofErr w:type="spellStart"/>
      <w:r w:rsidR="004261D0" w:rsidRPr="003D1EC1">
        <w:rPr>
          <w:b/>
          <w:color w:val="0D0D0D" w:themeColor="text1" w:themeTint="F2"/>
          <w:sz w:val="23"/>
          <w:szCs w:val="23"/>
          <w:shd w:val="clear" w:color="auto" w:fill="FFFFFF"/>
        </w:rPr>
        <w:t>године</w:t>
      </w:r>
      <w:proofErr w:type="spellEnd"/>
      <w:r w:rsidR="004261D0" w:rsidRPr="00380920">
        <w:rPr>
          <w:color w:val="0D0D0D" w:themeColor="text1" w:themeTint="F2"/>
          <w:sz w:val="23"/>
          <w:szCs w:val="23"/>
          <w:shd w:val="clear" w:color="auto" w:fill="FFFFFF"/>
          <w:lang w:val="sr-Latn-RS"/>
        </w:rPr>
        <w:t xml:space="preserve">, </w:t>
      </w:r>
      <w:r w:rsidR="004261D0" w:rsidRPr="00380920">
        <w:rPr>
          <w:color w:val="0D0D0D" w:themeColor="text1" w:themeTint="F2"/>
          <w:sz w:val="23"/>
          <w:szCs w:val="23"/>
          <w:shd w:val="clear" w:color="auto" w:fill="FFFFFF"/>
        </w:rPr>
        <w:t>о</w:t>
      </w:r>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чему</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ће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кандидати</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бити</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обавештени</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на</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бројеве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телефона</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или</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електронске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адресе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које</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су</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навели</w:t>
      </w:r>
      <w:proofErr w:type="spellEnd"/>
      <w:r w:rsidR="004261D0" w:rsidRPr="00380920">
        <w:rPr>
          <w:color w:val="0D0D0D" w:themeColor="text1" w:themeTint="F2"/>
          <w:sz w:val="23"/>
          <w:szCs w:val="23"/>
          <w:shd w:val="clear" w:color="auto" w:fill="FFFFFF"/>
          <w:lang w:val="sr-Latn-RS"/>
        </w:rPr>
        <w:t xml:space="preserve"> </w:t>
      </w:r>
      <w:r w:rsidR="004261D0" w:rsidRPr="00380920">
        <w:rPr>
          <w:color w:val="0D0D0D" w:themeColor="text1" w:themeTint="F2"/>
          <w:sz w:val="23"/>
          <w:szCs w:val="23"/>
          <w:shd w:val="clear" w:color="auto" w:fill="FFFFFF"/>
        </w:rPr>
        <w:t>у</w:t>
      </w:r>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својим</w:t>
      </w:r>
      <w:proofErr w:type="spellEnd"/>
      <w:r w:rsidR="004261D0" w:rsidRPr="00380920">
        <w:rPr>
          <w:color w:val="0D0D0D" w:themeColor="text1" w:themeTint="F2"/>
          <w:sz w:val="23"/>
          <w:szCs w:val="23"/>
          <w:shd w:val="clear" w:color="auto" w:fill="FFFFFF"/>
          <w:lang w:val="sr-Latn-RS"/>
        </w:rPr>
        <w:t xml:space="preserve"> </w:t>
      </w:r>
      <w:proofErr w:type="spellStart"/>
      <w:r w:rsidR="004261D0" w:rsidRPr="00380920">
        <w:rPr>
          <w:color w:val="0D0D0D" w:themeColor="text1" w:themeTint="F2"/>
          <w:sz w:val="23"/>
          <w:szCs w:val="23"/>
          <w:shd w:val="clear" w:color="auto" w:fill="FFFFFF"/>
        </w:rPr>
        <w:t>пријавама</w:t>
      </w:r>
      <w:proofErr w:type="spellEnd"/>
      <w:r w:rsidR="004261D0" w:rsidRPr="00380920">
        <w:rPr>
          <w:color w:val="0D0D0D" w:themeColor="text1" w:themeTint="F2"/>
          <w:sz w:val="23"/>
          <w:szCs w:val="23"/>
          <w:shd w:val="clear" w:color="auto" w:fill="FFFFFF"/>
          <w:lang w:val="sr-Latn-RS"/>
        </w:rPr>
        <w:t>.</w:t>
      </w:r>
    </w:p>
    <w:p w14:paraId="422A77B7" w14:textId="77777777" w:rsidR="009C5F5A" w:rsidRPr="00380920" w:rsidRDefault="00584413" w:rsidP="00080F8D">
      <w:pPr>
        <w:ind w:firstLine="720"/>
        <w:jc w:val="both"/>
        <w:rPr>
          <w:color w:val="0D0D0D" w:themeColor="text1" w:themeTint="F2"/>
          <w:sz w:val="23"/>
          <w:szCs w:val="23"/>
          <w:lang w:val="ru-RU"/>
        </w:rPr>
      </w:pPr>
      <w:r w:rsidRPr="00380920">
        <w:rPr>
          <w:color w:val="0D0D0D" w:themeColor="text1" w:themeTint="F2"/>
          <w:sz w:val="23"/>
          <w:szCs w:val="23"/>
          <w:lang w:val="sr-Cyrl-CS"/>
        </w:rPr>
        <w:t>Провера о</w:t>
      </w:r>
      <w:r w:rsidR="009C5F5A" w:rsidRPr="00380920">
        <w:rPr>
          <w:color w:val="0D0D0D" w:themeColor="text1" w:themeTint="F2"/>
          <w:sz w:val="23"/>
          <w:szCs w:val="23"/>
          <w:lang w:val="sr-Cyrl-CS"/>
        </w:rPr>
        <w:t>п</w:t>
      </w:r>
      <w:r w:rsidRPr="00380920">
        <w:rPr>
          <w:color w:val="0D0D0D" w:themeColor="text1" w:themeTint="F2"/>
          <w:sz w:val="23"/>
          <w:szCs w:val="23"/>
          <w:lang w:val="sr-Cyrl-CS"/>
        </w:rPr>
        <w:t>штих функционалних компетенција</w:t>
      </w:r>
      <w:r w:rsidR="00080F8D" w:rsidRPr="00380920">
        <w:rPr>
          <w:color w:val="0D0D0D" w:themeColor="text1" w:themeTint="F2"/>
          <w:sz w:val="23"/>
          <w:szCs w:val="23"/>
          <w:lang w:val="sr-Cyrl-CS"/>
        </w:rPr>
        <w:t xml:space="preserve"> и</w:t>
      </w:r>
      <w:r w:rsidRPr="00380920">
        <w:rPr>
          <w:color w:val="0D0D0D" w:themeColor="text1" w:themeTint="F2"/>
          <w:sz w:val="23"/>
          <w:szCs w:val="23"/>
          <w:lang w:val="sr-Cyrl-CS"/>
        </w:rPr>
        <w:t xml:space="preserve"> посебних функционалних компетенција обавиће се у Служби за управљање кадровима, Палата „Србија”, Булевар Михаила Пупина 2 (источно крило) </w:t>
      </w:r>
      <w:r w:rsidRPr="00380920">
        <w:rPr>
          <w:color w:val="0D0D0D" w:themeColor="text1" w:themeTint="F2"/>
          <w:sz w:val="23"/>
          <w:szCs w:val="23"/>
          <w:lang w:val="ru-RU"/>
        </w:rPr>
        <w:t xml:space="preserve">или у просторијама Зајечарског управног округа, ул. Генерала Гамбете број 44 у Зајечару. </w:t>
      </w:r>
    </w:p>
    <w:p w14:paraId="06B61678" w14:textId="77777777" w:rsidR="009C5F5A" w:rsidRPr="00380920" w:rsidRDefault="00080F8D" w:rsidP="00080F8D">
      <w:pPr>
        <w:ind w:firstLine="720"/>
        <w:jc w:val="both"/>
        <w:rPr>
          <w:color w:val="0D0D0D" w:themeColor="text1" w:themeTint="F2"/>
          <w:sz w:val="23"/>
          <w:szCs w:val="23"/>
          <w:lang w:val="ru-RU"/>
        </w:rPr>
      </w:pPr>
      <w:r w:rsidRPr="00380920">
        <w:rPr>
          <w:color w:val="0D0D0D" w:themeColor="text1" w:themeTint="F2"/>
          <w:sz w:val="23"/>
          <w:szCs w:val="23"/>
          <w:lang w:val="sr-Cyrl-CS"/>
        </w:rPr>
        <w:t>Провера понашајних компетенција обавиће се у Служби за управљање кадровима, Палата „Србија”, Булевар Михаила Пупина 2 (источно крило).</w:t>
      </w:r>
      <w:r w:rsidRPr="00380920">
        <w:rPr>
          <w:color w:val="0D0D0D" w:themeColor="text1" w:themeTint="F2"/>
          <w:sz w:val="23"/>
          <w:szCs w:val="23"/>
          <w:lang w:val="ru-RU"/>
        </w:rPr>
        <w:t xml:space="preserve"> </w:t>
      </w:r>
      <w:bookmarkStart w:id="0" w:name="_GoBack"/>
      <w:bookmarkEnd w:id="0"/>
    </w:p>
    <w:p w14:paraId="2F763CE5" w14:textId="1288A9C7" w:rsidR="00B77211" w:rsidRPr="00380920" w:rsidRDefault="00584413" w:rsidP="00080F8D">
      <w:pPr>
        <w:ind w:firstLine="720"/>
        <w:jc w:val="both"/>
        <w:rPr>
          <w:color w:val="0D0D0D" w:themeColor="text1" w:themeTint="F2"/>
          <w:sz w:val="23"/>
          <w:szCs w:val="23"/>
          <w:lang w:val="ru-RU"/>
        </w:rPr>
      </w:pPr>
      <w:r w:rsidRPr="00380920">
        <w:rPr>
          <w:color w:val="0D0D0D" w:themeColor="text1" w:themeTint="F2"/>
          <w:sz w:val="23"/>
          <w:szCs w:val="23"/>
          <w:lang w:val="ru-RU"/>
        </w:rPr>
        <w:t>Интервју са</w:t>
      </w:r>
      <w:r w:rsidR="004261D0" w:rsidRPr="00380920">
        <w:rPr>
          <w:color w:val="0D0D0D" w:themeColor="text1" w:themeTint="F2"/>
          <w:sz w:val="23"/>
          <w:szCs w:val="23"/>
          <w:lang w:val="ru-RU"/>
        </w:rPr>
        <w:t xml:space="preserve"> конкурсном</w:t>
      </w:r>
      <w:r w:rsidRPr="00380920">
        <w:rPr>
          <w:color w:val="0D0D0D" w:themeColor="text1" w:themeTint="F2"/>
          <w:sz w:val="23"/>
          <w:szCs w:val="23"/>
          <w:lang w:val="ru-RU"/>
        </w:rPr>
        <w:t xml:space="preserve"> комисијом</w:t>
      </w:r>
      <w:r w:rsidR="00080F8D" w:rsidRPr="00380920">
        <w:rPr>
          <w:color w:val="0D0D0D" w:themeColor="text1" w:themeTint="F2"/>
          <w:sz w:val="23"/>
          <w:szCs w:val="23"/>
          <w:lang w:val="ru-RU"/>
        </w:rPr>
        <w:t xml:space="preserve"> </w:t>
      </w:r>
      <w:r w:rsidRPr="00380920">
        <w:rPr>
          <w:color w:val="0D0D0D" w:themeColor="text1" w:themeTint="F2"/>
          <w:sz w:val="23"/>
          <w:szCs w:val="23"/>
          <w:lang w:val="ru-RU"/>
        </w:rPr>
        <w:t>обави</w:t>
      </w:r>
      <w:r w:rsidR="00080F8D" w:rsidRPr="00380920">
        <w:rPr>
          <w:color w:val="0D0D0D" w:themeColor="text1" w:themeTint="F2"/>
          <w:sz w:val="23"/>
          <w:szCs w:val="23"/>
          <w:lang w:val="ru-RU"/>
        </w:rPr>
        <w:t>ће се</w:t>
      </w:r>
      <w:r w:rsidRPr="00380920">
        <w:rPr>
          <w:color w:val="0D0D0D" w:themeColor="text1" w:themeTint="F2"/>
          <w:sz w:val="23"/>
          <w:szCs w:val="23"/>
          <w:lang w:val="ru-RU"/>
        </w:rPr>
        <w:t xml:space="preserve"> у просторијама Борског управног округа, Моше Пијаде број 19 у Бору</w:t>
      </w:r>
      <w:r w:rsidRPr="00380920">
        <w:rPr>
          <w:color w:val="0D0D0D" w:themeColor="text1" w:themeTint="F2"/>
          <w:sz w:val="23"/>
          <w:szCs w:val="23"/>
          <w:lang w:val="sr-Cyrl-RS"/>
        </w:rPr>
        <w:t>.</w:t>
      </w:r>
      <w:r w:rsidR="00B77211" w:rsidRPr="00380920">
        <w:rPr>
          <w:color w:val="0D0D0D" w:themeColor="text1" w:themeTint="F2"/>
          <w:sz w:val="23"/>
          <w:szCs w:val="23"/>
          <w:lang w:val="sr-Cyrl-RS"/>
        </w:rPr>
        <w:t xml:space="preserve"> </w:t>
      </w:r>
    </w:p>
    <w:p w14:paraId="763B1FAE" w14:textId="428CD28D" w:rsidR="00B77211" w:rsidRPr="00380920" w:rsidRDefault="00B77211" w:rsidP="00B77211">
      <w:pPr>
        <w:ind w:firstLine="720"/>
        <w:jc w:val="both"/>
        <w:rPr>
          <w:color w:val="0D0D0D" w:themeColor="text1" w:themeTint="F2"/>
          <w:sz w:val="23"/>
          <w:szCs w:val="23"/>
          <w:lang w:val="sr-Cyrl-RS"/>
        </w:rPr>
      </w:pPr>
      <w:proofErr w:type="spellStart"/>
      <w:r w:rsidRPr="00380920">
        <w:rPr>
          <w:color w:val="0D0D0D" w:themeColor="text1" w:themeTint="F2"/>
          <w:sz w:val="23"/>
          <w:szCs w:val="23"/>
          <w:shd w:val="clear" w:color="auto" w:fill="FFFFFF"/>
        </w:rPr>
        <w:t>Учесници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конкурса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који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успешно</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прошли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једну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фазу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изборног</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поступка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обавештавају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се</w:t>
      </w:r>
      <w:proofErr w:type="spellEnd"/>
      <w:r w:rsidRPr="00380920">
        <w:rPr>
          <w:color w:val="0D0D0D" w:themeColor="text1" w:themeTint="F2"/>
          <w:sz w:val="23"/>
          <w:szCs w:val="23"/>
          <w:shd w:val="clear" w:color="auto" w:fill="FFFFFF"/>
          <w:lang w:val="sr-Latn-RS"/>
        </w:rPr>
        <w:t xml:space="preserve"> </w:t>
      </w:r>
      <w:r w:rsidRPr="00380920">
        <w:rPr>
          <w:color w:val="0D0D0D" w:themeColor="text1" w:themeTint="F2"/>
          <w:sz w:val="23"/>
          <w:szCs w:val="23"/>
          <w:shd w:val="clear" w:color="auto" w:fill="FFFFFF"/>
        </w:rPr>
        <w:t>о</w:t>
      </w:r>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датуму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месту</w:t>
      </w:r>
      <w:proofErr w:type="spellEnd"/>
      <w:r w:rsidRPr="00380920">
        <w:rPr>
          <w:color w:val="0D0D0D" w:themeColor="text1" w:themeTint="F2"/>
          <w:sz w:val="23"/>
          <w:szCs w:val="23"/>
          <w:shd w:val="clear" w:color="auto" w:fill="FFFFFF"/>
          <w:lang w:val="sr-Latn-RS"/>
        </w:rPr>
        <w:t xml:space="preserve"> </w:t>
      </w:r>
      <w:r w:rsidRPr="00380920">
        <w:rPr>
          <w:color w:val="0D0D0D" w:themeColor="text1" w:themeTint="F2"/>
          <w:sz w:val="23"/>
          <w:szCs w:val="23"/>
          <w:shd w:val="clear" w:color="auto" w:fill="FFFFFF"/>
        </w:rPr>
        <w:t>и</w:t>
      </w:r>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времену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спровођења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наредне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фазе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изборног</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поступка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контакте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бројеве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телефона</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или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електр</w:t>
      </w:r>
      <w:proofErr w:type="spellEnd"/>
      <w:r w:rsidRPr="00380920">
        <w:rPr>
          <w:color w:val="0D0D0D" w:themeColor="text1" w:themeTint="F2"/>
          <w:sz w:val="23"/>
          <w:szCs w:val="23"/>
          <w:shd w:val="clear" w:color="auto" w:fill="FFFFFF"/>
          <w:lang w:val="sr-Cyrl-RS"/>
        </w:rPr>
        <w:t>о</w:t>
      </w:r>
      <w:proofErr w:type="spellStart"/>
      <w:r w:rsidRPr="00380920">
        <w:rPr>
          <w:color w:val="0D0D0D" w:themeColor="text1" w:themeTint="F2"/>
          <w:sz w:val="23"/>
          <w:szCs w:val="23"/>
          <w:shd w:val="clear" w:color="auto" w:fill="FFFFFF"/>
        </w:rPr>
        <w:t>нске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адресе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које</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наведу</w:t>
      </w:r>
      <w:proofErr w:type="spellEnd"/>
      <w:r w:rsidRPr="00380920">
        <w:rPr>
          <w:color w:val="0D0D0D" w:themeColor="text1" w:themeTint="F2"/>
          <w:sz w:val="23"/>
          <w:szCs w:val="23"/>
          <w:shd w:val="clear" w:color="auto" w:fill="FFFFFF"/>
          <w:lang w:val="sr-Latn-RS"/>
        </w:rPr>
        <w:t xml:space="preserve"> </w:t>
      </w:r>
      <w:r w:rsidRPr="00380920">
        <w:rPr>
          <w:color w:val="0D0D0D" w:themeColor="text1" w:themeTint="F2"/>
          <w:sz w:val="23"/>
          <w:szCs w:val="23"/>
          <w:shd w:val="clear" w:color="auto" w:fill="FFFFFF"/>
        </w:rPr>
        <w:t>у</w:t>
      </w:r>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својим</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пријавама</w:t>
      </w:r>
      <w:proofErr w:type="spellEnd"/>
      <w:r w:rsidRPr="00380920">
        <w:rPr>
          <w:color w:val="0D0D0D" w:themeColor="text1" w:themeTint="F2"/>
          <w:sz w:val="23"/>
          <w:szCs w:val="23"/>
          <w:shd w:val="clear" w:color="auto" w:fill="FFFFFF"/>
          <w:lang w:val="sr-Latn-RS"/>
        </w:rPr>
        <w:t>.</w:t>
      </w:r>
    </w:p>
    <w:p w14:paraId="171C3006" w14:textId="77777777" w:rsidR="00584413" w:rsidRPr="00380920" w:rsidRDefault="00584413" w:rsidP="00584413">
      <w:pPr>
        <w:outlineLvl w:val="0"/>
        <w:rPr>
          <w:b/>
          <w:color w:val="0D0D0D" w:themeColor="text1" w:themeTint="F2"/>
          <w:sz w:val="23"/>
          <w:szCs w:val="23"/>
          <w:lang w:val="sr-Cyrl-CS"/>
        </w:rPr>
      </w:pPr>
    </w:p>
    <w:p w14:paraId="2B4C7BEE" w14:textId="77777777" w:rsidR="00B77211" w:rsidRPr="00380920" w:rsidRDefault="00B77211" w:rsidP="00B77211">
      <w:pPr>
        <w:ind w:firstLine="720"/>
        <w:jc w:val="both"/>
        <w:rPr>
          <w:b/>
          <w:bCs/>
          <w:color w:val="0D0D0D" w:themeColor="text1" w:themeTint="F2"/>
          <w:sz w:val="23"/>
          <w:szCs w:val="23"/>
          <w:bdr w:val="none" w:sz="0" w:space="0" w:color="auto" w:frame="1"/>
          <w:shd w:val="clear" w:color="auto" w:fill="FFFFFF"/>
          <w:lang w:val="sr-Latn-RS"/>
        </w:rPr>
      </w:pPr>
      <w:r w:rsidRPr="00380920">
        <w:rPr>
          <w:b/>
          <w:bCs/>
          <w:color w:val="0D0D0D" w:themeColor="text1" w:themeTint="F2"/>
          <w:sz w:val="23"/>
          <w:szCs w:val="23"/>
          <w:bdr w:val="none" w:sz="0" w:space="0" w:color="auto" w:frame="1"/>
          <w:shd w:val="clear" w:color="auto" w:fill="FFFFFF"/>
        </w:rPr>
        <w:t>НАПОМЕН</w:t>
      </w:r>
      <w:r w:rsidRPr="00380920">
        <w:rPr>
          <w:b/>
          <w:bCs/>
          <w:color w:val="0D0D0D" w:themeColor="text1" w:themeTint="F2"/>
          <w:sz w:val="23"/>
          <w:szCs w:val="23"/>
          <w:bdr w:val="none" w:sz="0" w:space="0" w:color="auto" w:frame="1"/>
          <w:shd w:val="clear" w:color="auto" w:fill="FFFFFF"/>
          <w:lang w:val="sr-Latn-RS"/>
        </w:rPr>
        <w:t>E</w:t>
      </w:r>
    </w:p>
    <w:p w14:paraId="303B2C68" w14:textId="77777777" w:rsidR="00B77211" w:rsidRPr="00380920" w:rsidRDefault="00B77211" w:rsidP="00B77211">
      <w:pPr>
        <w:jc w:val="both"/>
        <w:rPr>
          <w:b/>
          <w:bCs/>
          <w:color w:val="0D0D0D" w:themeColor="text1" w:themeTint="F2"/>
          <w:sz w:val="23"/>
          <w:szCs w:val="23"/>
          <w:bdr w:val="none" w:sz="0" w:space="0" w:color="auto" w:frame="1"/>
          <w:shd w:val="clear" w:color="auto" w:fill="FFFFFF"/>
          <w:lang w:val="sr-Latn-RS"/>
        </w:rPr>
      </w:pPr>
    </w:p>
    <w:p w14:paraId="69236E8A" w14:textId="77777777" w:rsidR="00B77211" w:rsidRPr="00380920" w:rsidRDefault="00B77211" w:rsidP="00B77211">
      <w:pPr>
        <w:ind w:firstLine="720"/>
        <w:jc w:val="both"/>
        <w:rPr>
          <w:color w:val="0D0D0D" w:themeColor="text1" w:themeTint="F2"/>
          <w:sz w:val="23"/>
          <w:szCs w:val="23"/>
          <w:shd w:val="clear" w:color="auto" w:fill="FFFFFF"/>
          <w:lang w:val="sr-Latn-RS"/>
        </w:rPr>
      </w:pPr>
      <w:proofErr w:type="spellStart"/>
      <w:r w:rsidRPr="00380920">
        <w:rPr>
          <w:color w:val="0D0D0D" w:themeColor="text1" w:themeTint="F2"/>
          <w:sz w:val="23"/>
          <w:szCs w:val="23"/>
          <w:shd w:val="clear" w:color="auto" w:fill="FFFFFF"/>
        </w:rPr>
        <w:t>Кандидати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који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први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пут</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заснивају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радни</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однос</w:t>
      </w:r>
      <w:proofErr w:type="spellEnd"/>
      <w:r w:rsidRPr="00380920">
        <w:rPr>
          <w:color w:val="0D0D0D" w:themeColor="text1" w:themeTint="F2"/>
          <w:sz w:val="23"/>
          <w:szCs w:val="23"/>
          <w:shd w:val="clear" w:color="auto" w:fill="FFFFFF"/>
          <w:lang w:val="sr-Latn-RS"/>
        </w:rPr>
        <w:t xml:space="preserve"> </w:t>
      </w:r>
      <w:r w:rsidRPr="00380920">
        <w:rPr>
          <w:color w:val="0D0D0D" w:themeColor="text1" w:themeTint="F2"/>
          <w:sz w:val="23"/>
          <w:szCs w:val="23"/>
          <w:shd w:val="clear" w:color="auto" w:fill="FFFFFF"/>
        </w:rPr>
        <w:t>у</w:t>
      </w:r>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државном</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органу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подлежу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пробном</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раду</w:t>
      </w:r>
      <w:proofErr w:type="spellEnd"/>
      <w:r w:rsidRPr="00380920">
        <w:rPr>
          <w:color w:val="0D0D0D" w:themeColor="text1" w:themeTint="F2"/>
          <w:sz w:val="23"/>
          <w:szCs w:val="23"/>
          <w:shd w:val="clear" w:color="auto" w:fill="FFFFFF"/>
          <w:lang w:val="sr-Latn-RS"/>
        </w:rPr>
        <w:t xml:space="preserve"> </w:t>
      </w:r>
      <w:proofErr w:type="spellStart"/>
      <w:r w:rsidRPr="00380920">
        <w:rPr>
          <w:color w:val="0D0D0D" w:themeColor="text1" w:themeTint="F2"/>
          <w:sz w:val="23"/>
          <w:szCs w:val="23"/>
          <w:shd w:val="clear" w:color="auto" w:fill="FFFFFF"/>
        </w:rPr>
        <w:t>од</w:t>
      </w:r>
      <w:proofErr w:type="spellEnd"/>
      <w:r w:rsidRPr="00380920">
        <w:rPr>
          <w:color w:val="0D0D0D" w:themeColor="text1" w:themeTint="F2"/>
          <w:sz w:val="23"/>
          <w:szCs w:val="23"/>
          <w:shd w:val="clear" w:color="auto" w:fill="FFFFFF"/>
          <w:lang w:val="sr-Latn-RS"/>
        </w:rPr>
        <w:t xml:space="preserve"> 6 </w:t>
      </w:r>
      <w:proofErr w:type="spellStart"/>
      <w:r w:rsidRPr="00380920">
        <w:rPr>
          <w:color w:val="0D0D0D" w:themeColor="text1" w:themeTint="F2"/>
          <w:sz w:val="23"/>
          <w:szCs w:val="23"/>
          <w:shd w:val="clear" w:color="auto" w:fill="FFFFFF"/>
        </w:rPr>
        <w:t>месеци</w:t>
      </w:r>
      <w:proofErr w:type="spellEnd"/>
      <w:r w:rsidRPr="00380920">
        <w:rPr>
          <w:color w:val="0D0D0D" w:themeColor="text1" w:themeTint="F2"/>
          <w:sz w:val="23"/>
          <w:szCs w:val="23"/>
          <w:shd w:val="clear" w:color="auto" w:fill="FFFFFF"/>
          <w:lang w:val="sr-Latn-RS"/>
        </w:rPr>
        <w:t xml:space="preserve">. </w:t>
      </w:r>
    </w:p>
    <w:p w14:paraId="0F549F65" w14:textId="77777777" w:rsidR="00B77211" w:rsidRPr="00380920" w:rsidRDefault="00B77211" w:rsidP="00B77211">
      <w:pPr>
        <w:ind w:firstLine="720"/>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sr-Cyrl-CS"/>
        </w:rPr>
        <w:t>Положен државни стручни испит није услов, нити предност за заснивање радног односа. Кандидати без положеног државног стручног испита су дужни да тај испит положе до окончања пробног рада.</w:t>
      </w:r>
      <w:r w:rsidRPr="00380920">
        <w:rPr>
          <w:color w:val="0D0D0D" w:themeColor="text1" w:themeTint="F2"/>
          <w:sz w:val="23"/>
          <w:szCs w:val="23"/>
        </w:rPr>
        <w:t xml:space="preserve"> </w:t>
      </w:r>
      <w:r w:rsidRPr="00380920">
        <w:rPr>
          <w:color w:val="0D0D0D" w:themeColor="text1" w:themeTint="F2"/>
          <w:sz w:val="23"/>
          <w:szCs w:val="23"/>
          <w:lang w:val="sr-Cyrl-RS"/>
        </w:rPr>
        <w:t>Државни стручни испит нису дужни да полажу кандидати који су положили правосудни испит.</w:t>
      </w:r>
    </w:p>
    <w:p w14:paraId="3C739173" w14:textId="48BDCEB7" w:rsidR="00B77211" w:rsidRPr="00380920" w:rsidRDefault="00B77211" w:rsidP="00B77211">
      <w:pPr>
        <w:ind w:firstLine="720"/>
        <w:jc w:val="both"/>
        <w:rPr>
          <w:color w:val="0D0D0D" w:themeColor="text1" w:themeTint="F2"/>
          <w:sz w:val="23"/>
          <w:szCs w:val="23"/>
          <w:shd w:val="clear" w:color="auto" w:fill="FFFFFF"/>
          <w:lang w:val="sr-Cyrl-CS"/>
        </w:rPr>
      </w:pPr>
      <w:r w:rsidRPr="00380920">
        <w:rPr>
          <w:color w:val="0D0D0D" w:themeColor="text1" w:themeTint="F2"/>
          <w:sz w:val="23"/>
          <w:szCs w:val="23"/>
          <w:shd w:val="clear" w:color="auto" w:fill="FFFFFF"/>
          <w:lang w:val="sr-Cyrl-CS"/>
        </w:rPr>
        <w:t xml:space="preserve">Неблаговремене, недопуштене, неразумљиве или непотпуне пријаве, као и </w:t>
      </w:r>
      <w:r w:rsidRPr="00380920">
        <w:rPr>
          <w:color w:val="0D0D0D" w:themeColor="text1" w:themeTint="F2"/>
          <w:sz w:val="23"/>
          <w:szCs w:val="23"/>
          <w:lang w:val="sr-Cyrl-RS"/>
        </w:rPr>
        <w:t xml:space="preserve">пријаве уз које нису приложени одговарајући тражени докази у оригиналу или овереној фотокопији, </w:t>
      </w:r>
      <w:r w:rsidRPr="00380920">
        <w:rPr>
          <w:color w:val="0D0D0D" w:themeColor="text1" w:themeTint="F2"/>
          <w:sz w:val="23"/>
          <w:szCs w:val="23"/>
          <w:shd w:val="clear" w:color="auto" w:fill="FFFFFF"/>
          <w:lang w:val="sr-Cyrl-CS"/>
        </w:rPr>
        <w:t xml:space="preserve">биће одбачене </w:t>
      </w:r>
      <w:r w:rsidRPr="00380920">
        <w:rPr>
          <w:color w:val="0D0D0D" w:themeColor="text1" w:themeTint="F2"/>
          <w:sz w:val="23"/>
          <w:szCs w:val="23"/>
          <w:shd w:val="clear" w:color="auto" w:fill="FFFFFF"/>
          <w:lang w:val="sr-Cyrl-RS"/>
        </w:rPr>
        <w:t>решењем</w:t>
      </w:r>
      <w:r w:rsidRPr="00380920">
        <w:rPr>
          <w:color w:val="0D0D0D" w:themeColor="text1" w:themeTint="F2"/>
          <w:sz w:val="23"/>
          <w:szCs w:val="23"/>
          <w:shd w:val="clear" w:color="auto" w:fill="FFFFFF"/>
          <w:lang w:val="sr-Cyrl-CS"/>
        </w:rPr>
        <w:t xml:space="preserve"> комисије.</w:t>
      </w:r>
    </w:p>
    <w:p w14:paraId="36587829" w14:textId="77777777" w:rsidR="00B77211" w:rsidRPr="00380920" w:rsidRDefault="00B77211" w:rsidP="00B77211">
      <w:pPr>
        <w:ind w:firstLine="720"/>
        <w:jc w:val="both"/>
        <w:outlineLvl w:val="0"/>
        <w:rPr>
          <w:color w:val="0D0D0D" w:themeColor="text1" w:themeTint="F2"/>
          <w:sz w:val="23"/>
          <w:szCs w:val="23"/>
          <w:lang w:val="sr-Cyrl-RS"/>
        </w:rPr>
      </w:pPr>
      <w:r w:rsidRPr="00380920">
        <w:rPr>
          <w:color w:val="0D0D0D" w:themeColor="text1" w:themeTint="F2"/>
          <w:sz w:val="23"/>
          <w:szCs w:val="23"/>
          <w:lang w:val="sr-Cyrl-RS"/>
        </w:rPr>
        <w:t xml:space="preserve">Јавни конкурс спроводи Конкурсна комисија коју је именовао начелник Борског управног округа, својим решењем.  Овај оглас се објављује на огласној табли и </w:t>
      </w:r>
      <w:r w:rsidRPr="00380920">
        <w:rPr>
          <w:color w:val="0D0D0D" w:themeColor="text1" w:themeTint="F2"/>
          <w:sz w:val="23"/>
          <w:szCs w:val="23"/>
          <w:lang w:val="sr-Latn-RS"/>
        </w:rPr>
        <w:t>web</w:t>
      </w:r>
      <w:r w:rsidRPr="00380920">
        <w:rPr>
          <w:color w:val="0D0D0D" w:themeColor="text1" w:themeTint="F2"/>
          <w:sz w:val="23"/>
          <w:szCs w:val="23"/>
          <w:lang w:val="sr-Cyrl-RS"/>
        </w:rPr>
        <w:t xml:space="preserve"> страници Борског управног округа: </w:t>
      </w:r>
      <w:hyperlink r:id="rId6" w:history="1">
        <w:r w:rsidRPr="00380920">
          <w:rPr>
            <w:rStyle w:val="Hyperlink"/>
            <w:color w:val="0D0D0D" w:themeColor="text1" w:themeTint="F2"/>
            <w:sz w:val="23"/>
            <w:szCs w:val="23"/>
            <w:lang w:val="sr-Latn-RS"/>
          </w:rPr>
          <w:t>www.borski.okrug.gov.rs</w:t>
        </w:r>
      </w:hyperlink>
      <w:r w:rsidRPr="00380920">
        <w:rPr>
          <w:color w:val="0D0D0D" w:themeColor="text1" w:themeTint="F2"/>
          <w:sz w:val="23"/>
          <w:szCs w:val="23"/>
          <w:lang w:val="sr-Latn-RS"/>
        </w:rPr>
        <w:t xml:space="preserve">, </w:t>
      </w:r>
      <w:r w:rsidRPr="00380920">
        <w:rPr>
          <w:color w:val="0D0D0D" w:themeColor="text1" w:themeTint="F2"/>
          <w:sz w:val="23"/>
          <w:szCs w:val="23"/>
          <w:lang w:val="sr-Cyrl-RS"/>
        </w:rPr>
        <w:t>на</w:t>
      </w:r>
      <w:r w:rsidRPr="00380920">
        <w:rPr>
          <w:color w:val="0D0D0D" w:themeColor="text1" w:themeTint="F2"/>
          <w:sz w:val="23"/>
          <w:szCs w:val="23"/>
          <w:lang w:val="sr-Latn-RS"/>
        </w:rPr>
        <w:t xml:space="preserve"> web</w:t>
      </w:r>
      <w:r w:rsidRPr="00380920">
        <w:rPr>
          <w:color w:val="0D0D0D" w:themeColor="text1" w:themeTint="F2"/>
          <w:sz w:val="23"/>
          <w:szCs w:val="23"/>
          <w:lang w:val="sr-Cyrl-RS"/>
        </w:rPr>
        <w:t xml:space="preserve"> страници Службе за управљање кадровима: </w:t>
      </w:r>
      <w:hyperlink r:id="rId7" w:history="1">
        <w:r w:rsidRPr="00380920">
          <w:rPr>
            <w:color w:val="0D0D0D" w:themeColor="text1" w:themeTint="F2"/>
            <w:sz w:val="23"/>
            <w:szCs w:val="23"/>
            <w:u w:val="single"/>
            <w:lang w:val="sr-Latn-RS"/>
          </w:rPr>
          <w:t>www.suk.gov.rs</w:t>
        </w:r>
      </w:hyperlink>
      <w:r w:rsidRPr="00380920">
        <w:rPr>
          <w:color w:val="0D0D0D" w:themeColor="text1" w:themeTint="F2"/>
          <w:sz w:val="23"/>
          <w:szCs w:val="23"/>
          <w:lang w:val="sr-Latn-RS"/>
        </w:rPr>
        <w:t>, web</w:t>
      </w:r>
      <w:r w:rsidRPr="00380920">
        <w:rPr>
          <w:color w:val="0D0D0D" w:themeColor="text1" w:themeTint="F2"/>
          <w:sz w:val="23"/>
          <w:szCs w:val="23"/>
          <w:lang w:val="sr-Cyrl-RS"/>
        </w:rPr>
        <w:t xml:space="preserve"> страници</w:t>
      </w:r>
      <w:r w:rsidRPr="00380920">
        <w:rPr>
          <w:color w:val="0D0D0D" w:themeColor="text1" w:themeTint="F2"/>
          <w:sz w:val="23"/>
          <w:szCs w:val="23"/>
          <w:lang w:val="sr-Latn-RS"/>
        </w:rPr>
        <w:t xml:space="preserve"> </w:t>
      </w:r>
      <w:r w:rsidRPr="00380920">
        <w:rPr>
          <w:color w:val="0D0D0D" w:themeColor="text1" w:themeTint="F2"/>
          <w:sz w:val="23"/>
          <w:szCs w:val="23"/>
          <w:lang w:val="sr-Cyrl-RS"/>
        </w:rPr>
        <w:t>и периодичном издању огласа Националне службе за запошљавање.</w:t>
      </w:r>
    </w:p>
    <w:p w14:paraId="78DC134A" w14:textId="1321879A" w:rsidR="00547439" w:rsidRPr="00380920" w:rsidRDefault="00B77211" w:rsidP="00CF76CE">
      <w:pPr>
        <w:ind w:firstLine="720"/>
        <w:jc w:val="both"/>
        <w:outlineLvl w:val="0"/>
        <w:rPr>
          <w:color w:val="0D0D0D" w:themeColor="text1" w:themeTint="F2"/>
          <w:sz w:val="23"/>
          <w:szCs w:val="23"/>
          <w:lang w:val="sr-Cyrl-RS"/>
        </w:rPr>
      </w:pPr>
      <w:r w:rsidRPr="00380920">
        <w:rPr>
          <w:color w:val="0D0D0D" w:themeColor="text1" w:themeTint="F2"/>
          <w:sz w:val="23"/>
          <w:szCs w:val="23"/>
          <w:shd w:val="clear" w:color="auto" w:fill="FFFFFF"/>
          <w:lang w:val="sr-Cyrl-C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sectPr w:rsidR="00547439" w:rsidRPr="00380920" w:rsidSect="00CF76CE">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AAAA+TimesNewRomanPSMT, 'Time">
    <w:panose1 w:val="00000000000000000000"/>
    <w:charset w:val="00"/>
    <w:family w:val="roman"/>
    <w:notTrueType/>
    <w:pitch w:val="default"/>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B5FE8"/>
    <w:multiLevelType w:val="hybridMultilevel"/>
    <w:tmpl w:val="47AE50C8"/>
    <w:lvl w:ilvl="0" w:tplc="B074D00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E295E66"/>
    <w:multiLevelType w:val="hybridMultilevel"/>
    <w:tmpl w:val="C54A1962"/>
    <w:lvl w:ilvl="0" w:tplc="1BFCD23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73F26E0B"/>
    <w:multiLevelType w:val="multilevel"/>
    <w:tmpl w:val="D06C6EF8"/>
    <w:lvl w:ilvl="0">
      <w:start w:val="1"/>
      <w:numFmt w:val="bullet"/>
      <w:lvlText w:val="-"/>
      <w:lvlJc w:val="left"/>
      <w:pPr>
        <w:ind w:left="720" w:hanging="360"/>
      </w:pPr>
      <w:rPr>
        <w:rFonts w:ascii="Roboto" w:hAnsi="Roboto"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2E"/>
    <w:rsid w:val="000168E0"/>
    <w:rsid w:val="00062E6B"/>
    <w:rsid w:val="00080F8D"/>
    <w:rsid w:val="000A2FDA"/>
    <w:rsid w:val="000A36FA"/>
    <w:rsid w:val="000D57F1"/>
    <w:rsid w:val="00114715"/>
    <w:rsid w:val="001860B5"/>
    <w:rsid w:val="001B0BE1"/>
    <w:rsid w:val="001C17B3"/>
    <w:rsid w:val="001F7A65"/>
    <w:rsid w:val="00244920"/>
    <w:rsid w:val="00341E48"/>
    <w:rsid w:val="00380920"/>
    <w:rsid w:val="003D1EC1"/>
    <w:rsid w:val="003D4770"/>
    <w:rsid w:val="003F7868"/>
    <w:rsid w:val="00400343"/>
    <w:rsid w:val="004261D0"/>
    <w:rsid w:val="0044079F"/>
    <w:rsid w:val="00447D1D"/>
    <w:rsid w:val="0047645B"/>
    <w:rsid w:val="00477F80"/>
    <w:rsid w:val="004A43C5"/>
    <w:rsid w:val="004B21C9"/>
    <w:rsid w:val="00510829"/>
    <w:rsid w:val="00525662"/>
    <w:rsid w:val="00541C96"/>
    <w:rsid w:val="00547439"/>
    <w:rsid w:val="00576C7A"/>
    <w:rsid w:val="00584413"/>
    <w:rsid w:val="005F3346"/>
    <w:rsid w:val="005F5279"/>
    <w:rsid w:val="00605424"/>
    <w:rsid w:val="00685E92"/>
    <w:rsid w:val="007602A4"/>
    <w:rsid w:val="007D5480"/>
    <w:rsid w:val="007D67BB"/>
    <w:rsid w:val="007E320F"/>
    <w:rsid w:val="00810050"/>
    <w:rsid w:val="00886DE5"/>
    <w:rsid w:val="008B6ADE"/>
    <w:rsid w:val="008F4509"/>
    <w:rsid w:val="00916C04"/>
    <w:rsid w:val="00944C47"/>
    <w:rsid w:val="00951E38"/>
    <w:rsid w:val="009569C8"/>
    <w:rsid w:val="009A0AF3"/>
    <w:rsid w:val="009C5F5A"/>
    <w:rsid w:val="009E0BEA"/>
    <w:rsid w:val="009E673D"/>
    <w:rsid w:val="00A029BD"/>
    <w:rsid w:val="00A2604D"/>
    <w:rsid w:val="00A476DA"/>
    <w:rsid w:val="00A709E8"/>
    <w:rsid w:val="00B11676"/>
    <w:rsid w:val="00B2382E"/>
    <w:rsid w:val="00B50279"/>
    <w:rsid w:val="00B77211"/>
    <w:rsid w:val="00B82355"/>
    <w:rsid w:val="00BC6383"/>
    <w:rsid w:val="00BD38CF"/>
    <w:rsid w:val="00C24705"/>
    <w:rsid w:val="00C4144C"/>
    <w:rsid w:val="00C42192"/>
    <w:rsid w:val="00CF76CE"/>
    <w:rsid w:val="00D10A9F"/>
    <w:rsid w:val="00D86BAB"/>
    <w:rsid w:val="00E21BC9"/>
    <w:rsid w:val="00E82E3F"/>
    <w:rsid w:val="00E94B5C"/>
    <w:rsid w:val="00F01242"/>
    <w:rsid w:val="00F2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35E7"/>
  <w15:chartTrackingRefBased/>
  <w15:docId w15:val="{D8CDBAB2-28A1-4BFE-90B0-04A13876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8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480"/>
    <w:pPr>
      <w:ind w:left="720"/>
      <w:contextualSpacing/>
    </w:pPr>
  </w:style>
  <w:style w:type="paragraph" w:styleId="NormalWeb">
    <w:name w:val="Normal (Web)"/>
    <w:basedOn w:val="Normal"/>
    <w:uiPriority w:val="99"/>
    <w:unhideWhenUsed/>
    <w:rsid w:val="00525662"/>
    <w:pPr>
      <w:spacing w:before="100" w:beforeAutospacing="1" w:after="115"/>
    </w:pPr>
  </w:style>
  <w:style w:type="character" w:styleId="Hyperlink">
    <w:name w:val="Hyperlink"/>
    <w:rsid w:val="00B82355"/>
    <w:rPr>
      <w:color w:val="0000FF"/>
      <w:u w:val="single"/>
    </w:rPr>
  </w:style>
  <w:style w:type="paragraph" w:customStyle="1" w:styleId="Standard">
    <w:name w:val="Standard"/>
    <w:qFormat/>
    <w:rsid w:val="00C24705"/>
    <w:pPr>
      <w:spacing w:after="0" w:line="240" w:lineRule="auto"/>
    </w:pPr>
    <w:rPr>
      <w:rFonts w:ascii="Times New Roman" w:eastAsia="Times New Roman" w:hAnsi="Times New Roman" w:cs="Times New Roman"/>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098">
      <w:bodyDiv w:val="1"/>
      <w:marLeft w:val="0"/>
      <w:marRight w:val="0"/>
      <w:marTop w:val="0"/>
      <w:marBottom w:val="0"/>
      <w:divBdr>
        <w:top w:val="none" w:sz="0" w:space="0" w:color="auto"/>
        <w:left w:val="none" w:sz="0" w:space="0" w:color="auto"/>
        <w:bottom w:val="none" w:sz="0" w:space="0" w:color="auto"/>
        <w:right w:val="none" w:sz="0" w:space="0" w:color="auto"/>
      </w:divBdr>
    </w:div>
    <w:div w:id="1167591919">
      <w:bodyDiv w:val="1"/>
      <w:marLeft w:val="0"/>
      <w:marRight w:val="0"/>
      <w:marTop w:val="0"/>
      <w:marBottom w:val="0"/>
      <w:divBdr>
        <w:top w:val="none" w:sz="0" w:space="0" w:color="auto"/>
        <w:left w:val="none" w:sz="0" w:space="0" w:color="auto"/>
        <w:bottom w:val="none" w:sz="0" w:space="0" w:color="auto"/>
        <w:right w:val="none" w:sz="0" w:space="0" w:color="auto"/>
      </w:divBdr>
    </w:div>
    <w:div w:id="1499736931">
      <w:bodyDiv w:val="1"/>
      <w:marLeft w:val="0"/>
      <w:marRight w:val="0"/>
      <w:marTop w:val="0"/>
      <w:marBottom w:val="0"/>
      <w:divBdr>
        <w:top w:val="none" w:sz="0" w:space="0" w:color="auto"/>
        <w:left w:val="none" w:sz="0" w:space="0" w:color="auto"/>
        <w:bottom w:val="none" w:sz="0" w:space="0" w:color="auto"/>
        <w:right w:val="none" w:sz="0" w:space="0" w:color="auto"/>
      </w:divBdr>
    </w:div>
    <w:div w:id="1765685883">
      <w:bodyDiv w:val="1"/>
      <w:marLeft w:val="0"/>
      <w:marRight w:val="0"/>
      <w:marTop w:val="0"/>
      <w:marBottom w:val="0"/>
      <w:divBdr>
        <w:top w:val="none" w:sz="0" w:space="0" w:color="auto"/>
        <w:left w:val="none" w:sz="0" w:space="0" w:color="auto"/>
        <w:bottom w:val="none" w:sz="0" w:space="0" w:color="auto"/>
        <w:right w:val="none" w:sz="0" w:space="0" w:color="auto"/>
      </w:divBdr>
    </w:div>
    <w:div w:id="1813518867">
      <w:bodyDiv w:val="1"/>
      <w:marLeft w:val="0"/>
      <w:marRight w:val="0"/>
      <w:marTop w:val="0"/>
      <w:marBottom w:val="0"/>
      <w:divBdr>
        <w:top w:val="none" w:sz="0" w:space="0" w:color="auto"/>
        <w:left w:val="none" w:sz="0" w:space="0" w:color="auto"/>
        <w:bottom w:val="none" w:sz="0" w:space="0" w:color="auto"/>
        <w:right w:val="none" w:sz="0" w:space="0" w:color="auto"/>
      </w:divBdr>
    </w:div>
    <w:div w:id="1883781349">
      <w:bodyDiv w:val="1"/>
      <w:marLeft w:val="0"/>
      <w:marRight w:val="0"/>
      <w:marTop w:val="0"/>
      <w:marBottom w:val="0"/>
      <w:divBdr>
        <w:top w:val="none" w:sz="0" w:space="0" w:color="auto"/>
        <w:left w:val="none" w:sz="0" w:space="0" w:color="auto"/>
        <w:bottom w:val="none" w:sz="0" w:space="0" w:color="auto"/>
        <w:right w:val="none" w:sz="0" w:space="0" w:color="auto"/>
      </w:divBdr>
    </w:div>
    <w:div w:id="1889759013">
      <w:bodyDiv w:val="1"/>
      <w:marLeft w:val="0"/>
      <w:marRight w:val="0"/>
      <w:marTop w:val="0"/>
      <w:marBottom w:val="0"/>
      <w:divBdr>
        <w:top w:val="none" w:sz="0" w:space="0" w:color="auto"/>
        <w:left w:val="none" w:sz="0" w:space="0" w:color="auto"/>
        <w:bottom w:val="none" w:sz="0" w:space="0" w:color="auto"/>
        <w:right w:val="none" w:sz="0" w:space="0" w:color="auto"/>
      </w:divBdr>
    </w:div>
    <w:div w:id="205889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k.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ski.okrug.gov.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Mirjana</cp:lastModifiedBy>
  <cp:revision>64</cp:revision>
  <dcterms:created xsi:type="dcterms:W3CDTF">2025-04-29T07:18:00Z</dcterms:created>
  <dcterms:modified xsi:type="dcterms:W3CDTF">2026-01-05T07:58:00Z</dcterms:modified>
</cp:coreProperties>
</file>